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AEF" w:rsidRDefault="005D4AEF">
      <w:pPr>
        <w:pStyle w:val="TitleCover"/>
      </w:pPr>
    </w:p>
    <w:p w:rsidR="00F7014A" w:rsidRDefault="00671CCC">
      <w:pPr>
        <w:pStyle w:val="TitleCover"/>
      </w:pPr>
      <w:r>
        <w:t>Demographics Report</w:t>
      </w:r>
    </w:p>
    <w:p w:rsidR="00F7014A" w:rsidRDefault="00671CCC">
      <w:pPr>
        <w:pStyle w:val="SubtitleCover"/>
      </w:pPr>
      <w:r>
        <w:t>Lunenburg, NS</w:t>
      </w:r>
    </w:p>
    <w:p w:rsidR="00DE222F" w:rsidRDefault="00DE222F" w:rsidP="00DE222F">
      <w:pPr>
        <w:pStyle w:val="BodyText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C919FB" w:rsidRPr="00321D65" w:rsidRDefault="00321D65" w:rsidP="009A3499">
      <w:pPr>
        <w:pStyle w:val="BodyText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DATE  \@ "MMMM d, yyyy"  \* MERGEFORMAT </w:instrText>
      </w:r>
      <w:r>
        <w:rPr>
          <w:sz w:val="28"/>
          <w:szCs w:val="28"/>
        </w:rPr>
        <w:fldChar w:fldCharType="separate"/>
      </w:r>
      <w:r w:rsidR="00671CCC">
        <w:rPr>
          <w:noProof/>
          <w:sz w:val="28"/>
          <w:szCs w:val="28"/>
        </w:rPr>
        <w:t>July 24, 2017</w:t>
      </w:r>
      <w:r>
        <w:rPr>
          <w:sz w:val="28"/>
          <w:szCs w:val="28"/>
        </w:rPr>
        <w:fldChar w:fldCharType="end"/>
      </w:r>
    </w:p>
    <w:p w:rsidR="00671CCC" w:rsidRDefault="00F7014A">
      <w:pPr>
        <w:pStyle w:val="BodyText"/>
      </w:pPr>
      <w:r>
        <w:br w:type="page"/>
      </w:r>
    </w:p>
    <w:p w:rsidR="00671CCC" w:rsidRDefault="00671CCC" w:rsidP="00671CCC">
      <w:pPr>
        <w:pStyle w:val="Title"/>
      </w:pPr>
      <w:r>
        <w:t>Table of Contents</w:t>
      </w:r>
    </w:p>
    <w:p w:rsidR="00671CCC" w:rsidRDefault="00671CCC">
      <w:pPr>
        <w:pStyle w:val="TOC1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Lunenburg, NS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_Toc488669124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Demographic Snapshot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_Toc488669125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Population Trends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_Toc488669126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Household Trends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_Toc488669127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Population by Age and Sex Comparison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_Toc488669128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Population by Age and Sex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_Toc488669129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Household Maintainers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_Toc488669130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Marital Status, Education, Labour Force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_Toc488669131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Home Language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_Toc488669132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Labour Force by Occupation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_Toc488669133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Income Trends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_Toc488669134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Households and Dwellings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_Toc488669135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Census Family Structure and Children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_Toc488669136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Citizenship Status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_Toc488669137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Immigrant Status and Selected Places of Birth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_Toc488669138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Generation Status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_Toc488669139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Mobility Status 5 Years Ago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_Toc488669140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Visible Minority Population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_Toc488669141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Selected Ethnic Origins Population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_Toc488669142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Religion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_Toc488669143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Knowledge of Official Language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_Toc488669144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Summary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_Toc488669145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Food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_Toc488669146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Shelter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_Toc488669147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Household Operation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_Toc488669148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Household Furnishings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_Toc488669149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Household Equipment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_Toc488669150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lastRenderedPageBreak/>
        <w:t>2017 CanEx - Expenditures Clothing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_Toc488669151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Transportation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_Toc488669152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Health care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_Toc488669153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Personal care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_Toc488669154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Recreation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_Toc488669155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Recreation Vehicles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_Toc488669156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Home Entertainment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_Toc488669157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Recreation Services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_Toc488669158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Reading Materials &amp; Education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_Toc488669159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Alcohol and Tobacco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_Toc488669160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Games of chance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_Toc488669161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Miscellaneous expenditures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_Toc488669162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Tax, Insurance, Pensions &amp; Gifts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_Toc488669163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Summary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_Toc488669164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Stores and Restaurants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_Toc488669165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Meat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_Toc488669166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Fish and Seafood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_Toc488669167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Dairy and Eggs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_Toc488669168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Baked Goods and Cereals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_Toc488669169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Fruit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_Toc488669170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Vegetables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_Toc488669171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Beverages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_Toc488669172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71CCC" w:rsidRDefault="00671CCC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Other Products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_Toc488669173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71CCC" w:rsidRDefault="00671CCC" w:rsidP="00671CCC">
      <w:pPr>
        <w:pStyle w:val="Subtitle"/>
      </w:pPr>
      <w:r>
        <w:fldChar w:fldCharType="end"/>
      </w:r>
    </w:p>
    <w:p w:rsidR="00671CCC" w:rsidRDefault="00671CCC" w:rsidP="00671CCC">
      <w:pPr>
        <w:pStyle w:val="Heading1"/>
      </w:pPr>
      <w:bookmarkStart w:id="0" w:name="_Toc488669124"/>
      <w:r>
        <w:lastRenderedPageBreak/>
        <w:t>Lunenburg, NS</w:t>
      </w:r>
      <w:bookmarkEnd w:id="0"/>
    </w:p>
    <w:p w:rsidR="00671CCC" w:rsidRDefault="00671CCC" w:rsidP="00671CCC">
      <w:pPr>
        <w:pStyle w:val="Heading2"/>
      </w:pPr>
      <w:bookmarkStart w:id="1" w:name="ProfileCategory"/>
      <w:bookmarkStart w:id="2" w:name="_Toc488669125"/>
      <w:r>
        <w:lastRenderedPageBreak/>
        <w:t>2017 Demographic Snapshot</w:t>
      </w:r>
      <w:bookmarkEnd w:id="2"/>
      <w:r>
        <w:t xml:space="preserve"> </w:t>
      </w:r>
      <w:bookmarkEnd w:id="1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43"/>
        <w:gridCol w:w="841"/>
        <w:gridCol w:w="501"/>
      </w:tblGrid>
      <w:tr w:rsidR="00671CCC" w:rsidRPr="00671CCC" w:rsidTr="00671CCC">
        <w:trPr>
          <w:divId w:val="203345462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Demographic Snapshot 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203345462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2011 Census*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48,217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2017 Population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47,159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2020 Population projection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47,585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% Population Change (2011-17)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-2.2%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% Population Change (2017-20)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by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47,159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5,911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25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35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45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7,148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55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8,566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65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7,495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75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15,407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Married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11,023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72%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6,796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44%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Common-law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Lone-parent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Average Persons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Average Children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2017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21,124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Persons per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Average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$68,364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Median Estimated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$47,442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25 to 64 years by Educational Attainment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24,410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No certificate, diploma or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High school diploma or equivalent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Apprenticeship or trades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College, CEGEP or other non university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6,761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University certificate or diploma below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Bachelor's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University certificate, diploma or degree above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by Marital Status (15 years+)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41,719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Single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8,314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Common-Law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22,034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53%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Divorced or Separated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Widowed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Top 3 Dominant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English</w:t>
            </w: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br/>
              <w:t>French</w:t>
            </w: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br/>
              <w:t>German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203345462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FF"/>
                <w:sz w:val="18"/>
              </w:rPr>
            </w:pPr>
            <w:r w:rsidRPr="00671CCC">
              <w:rPr>
                <w:rFonts w:ascii="Segoe UI" w:hAnsi="Segoe UI" w:cs="Segoe UI"/>
                <w:i/>
                <w:iCs/>
                <w:color w:val="0000FF"/>
                <w:sz w:val="18"/>
              </w:rPr>
              <w:t>* Population counts have been adjusted by MapInfo for census undercounts.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71CCC" w:rsidRDefault="00671CCC">
      <w:pPr>
        <w:ind w:left="0"/>
        <w:divId w:val="2033454621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3" w:name="ProfileCategory1"/>
      <w:bookmarkStart w:id="4" w:name="_Toc488669126"/>
      <w:r>
        <w:lastRenderedPageBreak/>
        <w:t>2017 Estimates and Projections  Population Trends</w:t>
      </w:r>
      <w:bookmarkEnd w:id="3"/>
      <w:bookmarkEnd w:id="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43"/>
        <w:gridCol w:w="1104"/>
        <w:gridCol w:w="238"/>
      </w:tblGrid>
      <w:tr w:rsidR="00671CCC" w:rsidRPr="00671CCC" w:rsidTr="00671CCC">
        <w:trPr>
          <w:divId w:val="40719235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 Trends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Total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2011 Census*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48,217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47,159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47,585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47,874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2027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48,299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Population (persons)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-1,058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Population (percent)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-2.2%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Rate of Change in Population (percent per 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-0.4%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4071923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FF"/>
                <w:sz w:val="18"/>
              </w:rPr>
            </w:pPr>
            <w:r w:rsidRPr="00671CCC">
              <w:rPr>
                <w:rFonts w:ascii="Segoe UI" w:hAnsi="Segoe UI" w:cs="Segoe UI"/>
                <w:i/>
                <w:iCs/>
                <w:color w:val="0000FF"/>
                <w:sz w:val="18"/>
              </w:rPr>
              <w:t>* Population counts have been adjusted by MapInfo for census undercounts.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71CCC" w:rsidRDefault="00671CCC">
      <w:pPr>
        <w:ind w:left="0"/>
        <w:divId w:val="407192354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5" w:name="ProfileCategory2"/>
      <w:bookmarkStart w:id="6" w:name="_Toc488669127"/>
      <w:r>
        <w:lastRenderedPageBreak/>
        <w:t>2017 Estimates and Projections  Household Trends</w:t>
      </w:r>
      <w:bookmarkEnd w:id="5"/>
      <w:bookmarkEnd w:id="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22"/>
        <w:gridCol w:w="1104"/>
        <w:gridCol w:w="238"/>
      </w:tblGrid>
      <w:tr w:rsidR="00671CCC" w:rsidRPr="00671CCC" w:rsidTr="00671CCC">
        <w:trPr>
          <w:divId w:val="111529592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Trends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Total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2011 Census*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21,101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21,124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21,718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22,119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2027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22,724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2006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Households (percent)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Rate of Change in Households (percent per 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2017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152959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i/>
                <w:iCs/>
                <w:color w:val="000000"/>
                <w:sz w:val="18"/>
              </w:rPr>
              <w:t>* Household counts have been adjusted by MapInfo for census undercounts.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71CCC" w:rsidRDefault="00671CCC">
      <w:pPr>
        <w:ind w:left="0"/>
        <w:divId w:val="1115295920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7" w:name="ProfileCategory3"/>
      <w:bookmarkStart w:id="8" w:name="_Toc488669128"/>
      <w:r>
        <w:lastRenderedPageBreak/>
        <w:t>2017 Estimates and Projections  Population by Age and Sex Comparison</w:t>
      </w:r>
      <w:bookmarkEnd w:id="7"/>
      <w:bookmarkEnd w:id="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433"/>
        <w:gridCol w:w="1010"/>
        <w:gridCol w:w="671"/>
        <w:gridCol w:w="734"/>
        <w:gridCol w:w="671"/>
        <w:gridCol w:w="761"/>
        <w:gridCol w:w="671"/>
      </w:tblGrid>
      <w:tr w:rsidR="00671CCC" w:rsidRPr="00671CCC" w:rsidTr="00671CCC">
        <w:trPr>
          <w:divId w:val="17473313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 by Age and Sex Comparison</w:t>
            </w:r>
          </w:p>
        </w:tc>
        <w:tc>
          <w:tcPr>
            <w:tcW w:w="0" w:type="auto"/>
            <w:gridSpan w:val="6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74733132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Males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Females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47,159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23,198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23,961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7473313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Age 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71CCC" w:rsidRDefault="00671CCC">
      <w:pPr>
        <w:ind w:left="0"/>
        <w:divId w:val="174733132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9" w:name="ProfileCategory4"/>
      <w:bookmarkStart w:id="10" w:name="_Toc488669129"/>
      <w:r>
        <w:lastRenderedPageBreak/>
        <w:t>2017 Estimates and Projections  Population by Age and Sex</w:t>
      </w:r>
      <w:bookmarkEnd w:id="9"/>
      <w:bookmarkEnd w:id="1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011"/>
        <w:gridCol w:w="734"/>
        <w:gridCol w:w="671"/>
      </w:tblGrid>
      <w:tr w:rsidR="00671CCC" w:rsidRPr="00671CCC" w:rsidTr="00671CCC">
        <w:trPr>
          <w:divId w:val="112322847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 by Age and Sex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123228472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47,159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Age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Male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23,198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Male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Male Age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Female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23,961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Female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12322847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Female Age 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71CCC" w:rsidRDefault="00671CCC">
      <w:pPr>
        <w:ind w:left="0"/>
        <w:divId w:val="1123228472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11" w:name="ProfileCategory5"/>
      <w:bookmarkStart w:id="12" w:name="_Toc488669130"/>
      <w:r>
        <w:lastRenderedPageBreak/>
        <w:t>2017 Estimates and Projections  Household Maintainers</w:t>
      </w:r>
      <w:bookmarkEnd w:id="11"/>
      <w:bookmarkEnd w:id="1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145"/>
        <w:gridCol w:w="659"/>
        <w:gridCol w:w="683"/>
      </w:tblGrid>
      <w:tr w:rsidR="00671CCC" w:rsidRPr="00671CCC" w:rsidTr="00671CCC">
        <w:trPr>
          <w:divId w:val="7571577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Maintainers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Household Maintainers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21,124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Under 25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25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35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45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55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65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75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15,407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Married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11,023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72%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6,796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44%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Common-law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Lone-parent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Average Persons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Average Children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Households by Household 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21,124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1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5,925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9,368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44%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3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4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 w:rsidTr="00671CCC">
        <w:trPr>
          <w:divId w:val="757157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6 or more persons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671CCC" w:rsidRDefault="00671CCC">
      <w:pPr>
        <w:ind w:left="0"/>
        <w:divId w:val="75715770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13" w:name="ProfileCategory6"/>
      <w:bookmarkStart w:id="14" w:name="_Toc488669131"/>
      <w:r>
        <w:lastRenderedPageBreak/>
        <w:t>2017 Estimates and Projections  Marital Status, Education, Labour Force</w:t>
      </w:r>
      <w:bookmarkEnd w:id="13"/>
      <w:bookmarkEnd w:id="1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122"/>
        <w:gridCol w:w="812"/>
        <w:gridCol w:w="530"/>
      </w:tblGrid>
      <w:tr w:rsidR="00671CCC" w:rsidRPr="00671CCC" w:rsidTr="00671CCC">
        <w:trPr>
          <w:divId w:val="206799183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Marital Status, Education, Labour Force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206799183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15 years and Over by Marital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41,719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Single (never married)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8,314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Married (not separated)]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22,034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53%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Common-law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Widowed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Divorced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Separated (legally married)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15 years and Over by Common-law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41,719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Not in a common-law relationship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37,019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89%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 a common-law relationship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25 to 64 years by Educational Attainment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24,410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 certificate, diploma or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High school diploma or equivalent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Apprenticeship or trades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College, CEGEP or other non university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6,761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University certificate or diploma below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Bachelor's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University certificate, diploma or degree above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15 years and over by Labour Force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40,942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22,342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55%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Not 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18,600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45%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Participation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54.6%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Males 15 years and over by Labour Force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19,912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11,551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58%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Not 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8,361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42%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Participation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58.0%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Females 15 years and over by Labour Force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21,030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10,791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51%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Not 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10,239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49%</w:t>
            </w:r>
          </w:p>
        </w:tc>
      </w:tr>
      <w:tr w:rsidR="00671CCC" w:rsidRP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20679918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Participation Rate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51.3%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71CCC" w:rsidRDefault="00671CCC">
      <w:pPr>
        <w:ind w:left="0"/>
        <w:divId w:val="2067991836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15" w:name="ProfileCategory7"/>
      <w:bookmarkStart w:id="16" w:name="_Toc488669132"/>
      <w:r>
        <w:lastRenderedPageBreak/>
        <w:t>2017 Estimates and Projections  Home Language</w:t>
      </w:r>
      <w:bookmarkEnd w:id="15"/>
      <w:bookmarkEnd w:id="1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165"/>
        <w:gridCol w:w="745"/>
        <w:gridCol w:w="597"/>
      </w:tblGrid>
      <w:tr w:rsidR="00671CCC" w:rsidRPr="00671CCC" w:rsidTr="00671CCC">
        <w:trPr>
          <w:divId w:val="147143908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Home Language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47143908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by Home Language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46,382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Single Responses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46,221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Official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45,941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English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45,791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Non-official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German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Greek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Italian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Korean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Portuguese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Punjabi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Gujarati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Hindi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Spanish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Tagalog (Pilipino)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Vietnamese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Romanian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Arabic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Tamil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Cantonese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Mandarin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Persian (Farsi)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Urdu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Russian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Semitic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Aboriginal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Chinese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Finno-Ugric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Slavic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Germanic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Indo-Iranian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single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47143908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Multiple Responses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671CCC" w:rsidRDefault="00671CCC">
      <w:pPr>
        <w:ind w:left="0"/>
        <w:divId w:val="1471439084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17" w:name="ProfileCategory8"/>
      <w:bookmarkStart w:id="18" w:name="_Toc488669133"/>
      <w:r>
        <w:lastRenderedPageBreak/>
        <w:t>2017 Estimates and Projections  Labour Force by Occupation</w:t>
      </w:r>
      <w:bookmarkEnd w:id="17"/>
      <w:bookmarkEnd w:id="1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449"/>
        <w:gridCol w:w="812"/>
        <w:gridCol w:w="530"/>
      </w:tblGrid>
      <w:tr w:rsidR="00671CCC" w:rsidRPr="00671CCC" w:rsidTr="00671CCC">
        <w:trPr>
          <w:divId w:val="21851687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Labour Force by Occupation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21851687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Labour Force by Occupation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22,342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Business, finance &amp; administrative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Natural &amp; applied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Social science, education, government and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Art, culture, recreation and 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Sales and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7,035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31%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Trades, transport and equipment operators and related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5,405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Primary industry-specific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Processing, manufacturing and utilities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Occupation - Not applicable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Male Labour Force by Occupation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11,551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Business, finance &amp; administrative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Natural &amp; applied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Social science, education, government and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Art, culture, recreation and 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Sales and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Trades, transport and equipment operators and related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5,403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47%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Primary industry-specific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Processing, manufacturing and utilities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Occupation - Not applicable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Female Labour Force by Occupation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10,791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Business, finance &amp; administrative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Natural &amp; applied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Social science, education, government and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Art, culture, recreation and 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Sales and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45%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Trades, transport and equipment operators and related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Primary industry-specific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Processing, manufacturing and utilities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 w:rsidTr="00671CCC">
        <w:trPr>
          <w:divId w:val="2185168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Occupation - Not applicable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671CCC" w:rsidRDefault="00671CCC">
      <w:pPr>
        <w:ind w:left="0"/>
        <w:divId w:val="218516874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19" w:name="ProfileCategory9"/>
      <w:bookmarkStart w:id="20" w:name="_Toc488669134"/>
      <w:r>
        <w:lastRenderedPageBreak/>
        <w:t>2017 Estimates and Projections  Income Trends</w:t>
      </w:r>
      <w:bookmarkEnd w:id="19"/>
      <w:bookmarkEnd w:id="2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039"/>
        <w:gridCol w:w="935"/>
        <w:gridCol w:w="671"/>
      </w:tblGrid>
      <w:tr w:rsidR="00671CCC" w:rsidRPr="00671CCC" w:rsidTr="00671CCC">
        <w:trPr>
          <w:divId w:val="57259355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Income Trends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Average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$68,364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$73,173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$76,381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Aggregate household income ($000)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$1,444,116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$1,589,179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$1,689,473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average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aggregate household income ($000)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$145,064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$100,293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Households by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21,124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Under $5,000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$5,000 to 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$10,000 to 14,999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$15,000 to 19,999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$20,000 to 29,999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$30,000 - 39,999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$40,000 - 49,999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$50,000 to 59,999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$60,000 - 79,999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$80,000 - 99,999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$100,000 - 124,999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$125,000 - 149,999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$150,000 - 174,999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$175,000 - 199,999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$200,000 - 249,999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$250,000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725935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Median Estimated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$47,442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71CCC" w:rsidRDefault="00671CCC">
      <w:pPr>
        <w:ind w:left="0"/>
        <w:divId w:val="572593552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21" w:name="ProfileCategory10"/>
      <w:bookmarkStart w:id="22" w:name="_Toc488669135"/>
      <w:r>
        <w:lastRenderedPageBreak/>
        <w:t>2017 Estimates and Projections  Households and Dwellings</w:t>
      </w:r>
      <w:bookmarkEnd w:id="21"/>
      <w:bookmarkEnd w:id="2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410"/>
        <w:gridCol w:w="812"/>
        <w:gridCol w:w="530"/>
      </w:tblGrid>
      <w:tr w:rsidR="00671CCC" w:rsidRPr="00671CCC" w:rsidTr="00671CCC">
        <w:trPr>
          <w:divId w:val="146947421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Households and Dwellings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46947421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Households by Size of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21,124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1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5,925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9,368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44%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3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4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6 or more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z w:val="18"/>
              </w:rPr>
              <w:t>Persons in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46,382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Persons per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Occupied Private Dwellings by Tenure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21,124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Owner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17,607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83%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Band housing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Occupied Private Dwellings by Structure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21,124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Single-detached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17,674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84%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Semi-detached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Row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Apartment; building that has fewer than five storeys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Apartment; building that has five or more storeys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Apartment; duplex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single-attached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Movable dwelling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Households by Age of Maintainer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21,124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Under 25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25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35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45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55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671CCC" w:rsidRP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65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671CCC" w:rsidRPr="00671CCC" w:rsidTr="00671CCC">
        <w:trPr>
          <w:divId w:val="146947421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75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3,294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</w:tbl>
    <w:p w:rsidR="00671CCC" w:rsidRDefault="00671CCC">
      <w:pPr>
        <w:ind w:left="0"/>
        <w:divId w:val="1469474215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23" w:name="ProfileCategory11"/>
      <w:bookmarkStart w:id="24" w:name="_Toc488669136"/>
      <w:r>
        <w:lastRenderedPageBreak/>
        <w:t>2017 Estimates and Projections  Census Family Structure and Children</w:t>
      </w:r>
      <w:bookmarkEnd w:id="23"/>
      <w:bookmarkEnd w:id="2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461"/>
        <w:gridCol w:w="812"/>
        <w:gridCol w:w="530"/>
      </w:tblGrid>
      <w:tr w:rsidR="00671CCC" w:rsidRPr="00671CCC" w:rsidTr="00671CCC">
        <w:trPr>
          <w:divId w:val="210056667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Census Family Structure and Children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210056667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71CCC" w:rsidRPr="00671CCC">
        <w:trPr>
          <w:divId w:val="21005666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Census Families in Private Households by Family Structure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15,407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1005666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1005666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Married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11,023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72%</w:t>
            </w:r>
          </w:p>
        </w:tc>
      </w:tr>
      <w:tr w:rsidR="00671CCC" w:rsidRPr="00671CCC">
        <w:trPr>
          <w:divId w:val="21005666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With no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6,796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44%</w:t>
            </w:r>
          </w:p>
        </w:tc>
      </w:tr>
      <w:tr w:rsidR="00671CCC" w:rsidRPr="00671CCC">
        <w:trPr>
          <w:divId w:val="21005666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671CCC" w:rsidRPr="00671CCC">
        <w:trPr>
          <w:divId w:val="21005666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1005666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Common-law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21005666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With no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21005666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21005666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1005666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Total lone-parent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21005666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1005666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Number of Census Family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39,356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210056667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Persons per Census Family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71CCC" w:rsidRDefault="00671CCC">
      <w:pPr>
        <w:ind w:left="0"/>
        <w:divId w:val="2100566670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25" w:name="ProfileCategory12"/>
      <w:bookmarkStart w:id="26" w:name="_Toc488669137"/>
      <w:r>
        <w:lastRenderedPageBreak/>
        <w:t>2017 Estimates and Projections  Citizenship Status</w:t>
      </w:r>
      <w:bookmarkEnd w:id="25"/>
      <w:bookmarkEnd w:id="2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66"/>
        <w:gridCol w:w="812"/>
        <w:gridCol w:w="530"/>
      </w:tblGrid>
      <w:tr w:rsidR="00671CCC" w:rsidRPr="00671CCC" w:rsidTr="00671CCC">
        <w:trPr>
          <w:divId w:val="186733078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Citizenship Status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86733078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71CCC" w:rsidRPr="00671CCC">
        <w:trPr>
          <w:divId w:val="18673307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Citizenship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46,382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673307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673307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Canadian citizens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45,790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  <w:tr w:rsidR="00671CCC" w:rsidRPr="00671CCC">
        <w:trPr>
          <w:divId w:val="18673307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Aged under 18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7,574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71CCC" w:rsidRPr="00671CCC">
        <w:trPr>
          <w:divId w:val="18673307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Aged 18 years and older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38,216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82%</w:t>
            </w:r>
          </w:p>
        </w:tc>
      </w:tr>
      <w:tr w:rsidR="00671CCC" w:rsidRPr="00671CCC">
        <w:trPr>
          <w:divId w:val="18673307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8673307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Not Canadian citizens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671CCC" w:rsidRDefault="00671CCC">
      <w:pPr>
        <w:ind w:left="0"/>
        <w:divId w:val="1867330783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27" w:name="ProfileCategory13"/>
      <w:bookmarkStart w:id="28" w:name="_Toc488669138"/>
      <w:r>
        <w:lastRenderedPageBreak/>
        <w:t>2017 Estimates and Projections  Immigrant Status and Selected Places of Birth</w:t>
      </w:r>
      <w:bookmarkEnd w:id="27"/>
      <w:bookmarkEnd w:id="2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35"/>
        <w:gridCol w:w="812"/>
        <w:gridCol w:w="530"/>
      </w:tblGrid>
      <w:tr w:rsidR="00671CCC" w:rsidRPr="00671CCC" w:rsidTr="00671CCC">
        <w:trPr>
          <w:divId w:val="204146891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Immigrant Status and Selected Places of Birth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204146891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Immigrant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47,382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Non-immigrants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44,851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95%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Born in province of residence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37,917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Born outside province of residence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6,934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Immigrants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Americas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Jamaica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Guyana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Haiti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Mexico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Trinidad and Tobago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Colombia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El Salvador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Peru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places of birth in Americas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United Kingdom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Portugal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Romania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Russian Federation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Greece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Ukraine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Croatia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Bosnia and Herzegovina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Serbia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Ireland, Republic 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places of birth in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Morocco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Algeria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Egypt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South Africa, Republic 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Ethiopia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Kenya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places of birth in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Philippines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Hong Kong Special Administrative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Viet Nam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Pakistan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Sri Lanka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Korea, South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Lebanon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Taiwan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Iraq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Bangladesh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Afghanistan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places of birth in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Oceania and 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Fiji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places of birth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Non-permanent residents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Immigrants by Age at Immigration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2,419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Under 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5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15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671CCC" w:rsidRP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25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59%</w:t>
            </w:r>
          </w:p>
        </w:tc>
      </w:tr>
      <w:tr w:rsidR="00671CCC" w:rsidRPr="00671CCC" w:rsidTr="00671CCC">
        <w:trPr>
          <w:divId w:val="20414689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45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</w:tbl>
    <w:p w:rsidR="00671CCC" w:rsidRDefault="00671CCC">
      <w:pPr>
        <w:ind w:left="0"/>
        <w:divId w:val="2041468917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29" w:name="ProfileCategory14"/>
      <w:bookmarkStart w:id="30" w:name="_Toc488669139"/>
      <w:r>
        <w:lastRenderedPageBreak/>
        <w:t>2017 Estimates and Projections  Generation Status</w:t>
      </w:r>
      <w:bookmarkEnd w:id="29"/>
      <w:bookmarkEnd w:id="3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78"/>
        <w:gridCol w:w="812"/>
        <w:gridCol w:w="530"/>
      </w:tblGrid>
      <w:tr w:rsidR="00671CCC" w:rsidRPr="00671CCC" w:rsidTr="00671CCC">
        <w:trPr>
          <w:divId w:val="104151784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Generation Status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04151784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71CCC" w:rsidRPr="00671CCC">
        <w:trPr>
          <w:divId w:val="10415178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Generation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46,382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415178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415178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First generation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0415178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Second generation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 w:rsidTr="00671CCC">
        <w:trPr>
          <w:divId w:val="10415178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Third generation or more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41,095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89%</w:t>
            </w:r>
          </w:p>
        </w:tc>
      </w:tr>
    </w:tbl>
    <w:p w:rsidR="00671CCC" w:rsidRDefault="00671CCC">
      <w:pPr>
        <w:ind w:left="0"/>
        <w:divId w:val="1041517843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31" w:name="ProfileCategory15"/>
      <w:bookmarkStart w:id="32" w:name="_Toc488669140"/>
      <w:r>
        <w:lastRenderedPageBreak/>
        <w:t>2017 Estimates and Projections  Mobility Status 5 Years Ago</w:t>
      </w:r>
      <w:bookmarkEnd w:id="31"/>
      <w:bookmarkEnd w:id="3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911"/>
        <w:gridCol w:w="812"/>
        <w:gridCol w:w="530"/>
      </w:tblGrid>
      <w:tr w:rsidR="00671CCC" w:rsidRPr="00671CCC" w:rsidTr="00671CCC">
        <w:trPr>
          <w:divId w:val="1860730608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Mobility Status 5 Years Ago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860730608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71CCC" w:rsidRPr="00671CCC">
        <w:trPr>
          <w:divId w:val="18607306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45,406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607306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607306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Movers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12,164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671CCC" w:rsidRPr="00671CCC">
        <w:trPr>
          <w:divId w:val="18607306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Non-migrants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5,119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18607306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7,045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71CCC" w:rsidRPr="00671CCC">
        <w:trPr>
          <w:divId w:val="18607306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Internal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6,579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71CCC" w:rsidRPr="00671CCC">
        <w:trPr>
          <w:divId w:val="18607306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Intraprovincial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18607306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Interprovincial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8607306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External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8607306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8607306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Non-movers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33,242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73%</w:t>
            </w:r>
          </w:p>
        </w:tc>
      </w:tr>
    </w:tbl>
    <w:p w:rsidR="00671CCC" w:rsidRDefault="00671CCC">
      <w:pPr>
        <w:ind w:left="0"/>
        <w:divId w:val="1860730608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33" w:name="ProfileCategory16"/>
      <w:bookmarkStart w:id="34" w:name="_Toc488669141"/>
      <w:r>
        <w:lastRenderedPageBreak/>
        <w:t>2017 Estimates and Projections  Visible Minority Population</w:t>
      </w:r>
      <w:bookmarkEnd w:id="33"/>
      <w:bookmarkEnd w:id="3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165"/>
        <w:gridCol w:w="812"/>
        <w:gridCol w:w="530"/>
      </w:tblGrid>
      <w:tr w:rsidR="00671CCC" w:rsidRPr="00671CCC" w:rsidTr="00671CCC">
        <w:trPr>
          <w:divId w:val="96110724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Visible Minority Population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96110724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Visible Minority Groups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46,382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Total Visible Minority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South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Chinese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Filipino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Latin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Arab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Southeast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West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Korean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Japanese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Visible minority,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Multiple visible minorities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96110724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Not a visible minority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46,128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</w:tbl>
    <w:p w:rsidR="00671CCC" w:rsidRDefault="00671CCC">
      <w:pPr>
        <w:ind w:left="0"/>
        <w:divId w:val="961107243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35" w:name="ProfileCategory17"/>
      <w:bookmarkStart w:id="36" w:name="_Toc488669142"/>
      <w:r>
        <w:lastRenderedPageBreak/>
        <w:t>2017 Estimates and Projections  Selected Ethnic Origins Population</w:t>
      </w:r>
      <w:bookmarkEnd w:id="35"/>
      <w:bookmarkEnd w:id="3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8896"/>
        <w:gridCol w:w="765"/>
        <w:gridCol w:w="499"/>
      </w:tblGrid>
      <w:tr w:rsidR="00671CCC" w:rsidRPr="00671CCC" w:rsidTr="00671CCC">
        <w:trPr>
          <w:divId w:val="136046918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Selected Ethnic Origins Population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36046918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Selected Ethnic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46,382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North American Aboriginal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First Nations (North American Indian)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North American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20,325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44%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Canadian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19,848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43%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European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32,936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71%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British Isles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21,620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47%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English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12,922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Irish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6,432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Scottish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8,215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French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5,840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5,808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Western European origins (except French origins)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16,198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Dutch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German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14,812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32%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Northern European origins (except British Isles origins)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Eastern European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Russian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Ukrainian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Southern European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Italian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Caribbean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Latin, Central and South American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African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Asian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West Central Asian and Middle Eastern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South Asian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East Indian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East and Southeast Asian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Chinese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Filipino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 w:rsidTr="00671CCC">
        <w:trPr>
          <w:divId w:val="1360469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FF"/>
                <w:sz w:val="18"/>
              </w:rPr>
            </w:pPr>
            <w:r w:rsidRPr="00671CCC">
              <w:rPr>
                <w:rFonts w:ascii="Segoe UI" w:hAnsi="Segoe UI" w:cs="Segoe UI"/>
                <w:i/>
                <w:iCs/>
                <w:color w:val="0000FF"/>
                <w:sz w:val="18"/>
              </w:rPr>
              <w:t>* The sum of the ethnic groups in this table is greater than the population in private households because a person may report more than one ethnic origin.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71CCC" w:rsidRDefault="00671CCC">
      <w:pPr>
        <w:ind w:left="0"/>
        <w:divId w:val="1360469180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37" w:name="ProfileCategory18"/>
      <w:bookmarkStart w:id="38" w:name="_Toc488669143"/>
      <w:r>
        <w:lastRenderedPageBreak/>
        <w:t>2017 Estimates and Projections  Religion</w:t>
      </w:r>
      <w:bookmarkEnd w:id="37"/>
      <w:bookmarkEnd w:id="3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861"/>
        <w:gridCol w:w="812"/>
        <w:gridCol w:w="530"/>
      </w:tblGrid>
      <w:tr w:rsidR="00671CCC" w:rsidRPr="00671CCC" w:rsidTr="00671CCC">
        <w:trPr>
          <w:divId w:val="143689798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Religion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43689798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46,382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Buddhist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Christian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35,240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76%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Anglican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10,358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Baptist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4,783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Catholic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6,072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Christian Orthodox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Lutheran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5,467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Pentecostal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Presbyterian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United Church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5,842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Christian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Hindu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Jewish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Muslim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Sikh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Traditional (Aboriginal) Spirituality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religions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4368979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 religious affiliation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11,047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</w:tbl>
    <w:p w:rsidR="00671CCC" w:rsidRDefault="00671CCC">
      <w:pPr>
        <w:ind w:left="0"/>
        <w:divId w:val="1436897987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39" w:name="ProfileCategory19"/>
      <w:bookmarkStart w:id="40" w:name="_Toc488669144"/>
      <w:r>
        <w:lastRenderedPageBreak/>
        <w:t>2017 Estimates and Projections  Knowledge of Official Language</w:t>
      </w:r>
      <w:bookmarkEnd w:id="39"/>
      <w:bookmarkEnd w:id="4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953"/>
        <w:gridCol w:w="1032"/>
        <w:gridCol w:w="422"/>
      </w:tblGrid>
      <w:tr w:rsidR="00671CCC" w:rsidRPr="00671CCC" w:rsidTr="00671CCC">
        <w:trPr>
          <w:divId w:val="40903873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Knowledge of Official Language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40903873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71CCC" w:rsidRP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Knowledge of Official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46,382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English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43,579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94%</w:t>
            </w:r>
          </w:p>
        </w:tc>
      </w:tr>
      <w:tr w:rsidR="00671CCC" w:rsidRP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French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English and 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Neither English nor 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Dominant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English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First Official Language Spoken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46,382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English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45,828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  <w:tr w:rsidR="00671CCC" w:rsidRP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English and 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 w:rsidTr="00671CCC">
        <w:trPr>
          <w:divId w:val="409038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Neither English nor French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671CCC" w:rsidRDefault="00671CCC">
      <w:pPr>
        <w:ind w:left="0"/>
        <w:divId w:val="409038736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41" w:name="ProfileCategory20"/>
      <w:bookmarkStart w:id="42" w:name="_Toc488669145"/>
      <w:r>
        <w:lastRenderedPageBreak/>
        <w:t>2017 CanEx - Expenditures Summary</w:t>
      </w:r>
      <w:bookmarkEnd w:id="41"/>
      <w:bookmarkEnd w:id="4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516"/>
        <w:gridCol w:w="1366"/>
        <w:gridCol w:w="1104"/>
        <w:gridCol w:w="422"/>
      </w:tblGrid>
      <w:tr w:rsidR="00671CCC" w:rsidRPr="00671CCC" w:rsidTr="00671CCC">
        <w:trPr>
          <w:divId w:val="107389290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Summary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07389290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Total expenditure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$1,400,054,568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$66,278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Total current consumption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$1,058,951,492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$50,130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76%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$152,921,546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$7,239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Shelter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$252,684,607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$11,962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Household operation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$78,391,365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Household furnishings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$45,135,076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$55,523,689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$229,480,550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$10,863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Health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$48,596,258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Personal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$23,742,150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Recreation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$84,148,715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Reading materials and other printed matter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$5,364,058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$16,727,254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Tobacco products and 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$39,713,938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Games of chance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$5,282,780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Miscellaneous expenditures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$21,239,228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Personal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$225,064,237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$10,654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Personal insurance payments and pension contributions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$74,439,265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0738929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Gifts of money and contributions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$41,599,529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$1,969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</w:tbl>
    <w:p w:rsidR="00671CCC" w:rsidRDefault="00671CCC">
      <w:pPr>
        <w:ind w:left="0"/>
        <w:divId w:val="1073892903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43" w:name="ProfileCategory21"/>
      <w:bookmarkStart w:id="44" w:name="_Toc488669146"/>
      <w:r>
        <w:lastRenderedPageBreak/>
        <w:t>2017 CanEx - Expenditures Food</w:t>
      </w:r>
      <w:bookmarkEnd w:id="43"/>
      <w:bookmarkEnd w:id="4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779"/>
        <w:gridCol w:w="1213"/>
        <w:gridCol w:w="1104"/>
        <w:gridCol w:w="422"/>
      </w:tblGrid>
      <w:tr w:rsidR="00671CCC" w:rsidRPr="00671CCC" w:rsidTr="00671CCC">
        <w:trPr>
          <w:divId w:val="83075785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Food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83075785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830757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$152,921,546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$7,239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830757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830757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Food 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$122,077,384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80%</w:t>
            </w:r>
          </w:p>
        </w:tc>
      </w:tr>
      <w:tr w:rsidR="00671CCC" w:rsidRPr="00671CCC">
        <w:trPr>
          <w:divId w:val="830757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$118,886,511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78%</w:t>
            </w:r>
          </w:p>
        </w:tc>
      </w:tr>
      <w:tr w:rsidR="00671CCC" w:rsidRPr="00671CCC">
        <w:trPr>
          <w:divId w:val="830757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$3,190,872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830757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830757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Board paid to private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$781,410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830757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Day board and children's lunches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$179,046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830757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$602,364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830757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830757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Food purchased from restaurants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$30,062,753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</w:tbl>
    <w:p w:rsidR="00671CCC" w:rsidRDefault="00671CCC">
      <w:pPr>
        <w:ind w:left="0"/>
        <w:divId w:val="830757851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45" w:name="ProfileCategory22"/>
      <w:bookmarkStart w:id="46" w:name="_Toc488669147"/>
      <w:r>
        <w:lastRenderedPageBreak/>
        <w:t>2017 CanEx - Expenditures Shelter</w:t>
      </w:r>
      <w:bookmarkEnd w:id="45"/>
      <w:bookmarkEnd w:id="4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683"/>
        <w:gridCol w:w="1213"/>
        <w:gridCol w:w="1104"/>
        <w:gridCol w:w="422"/>
      </w:tblGrid>
      <w:tr w:rsidR="00671CCC" w:rsidRPr="00671CCC" w:rsidTr="00671CCC">
        <w:trPr>
          <w:divId w:val="43910943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Shelter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43910943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Shelter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$252,684,607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$11,962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Principal accommodation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$235,302,850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$11,139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93%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Rented living quarters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$31,030,209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$30,229,312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97%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Tenants' maintenance, repairs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$241,964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Tenants'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$558,933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Owned living quarters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$141,582,079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$6,702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Regular mortgage payments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$81,262,986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57%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Repairs and maintenance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$9,190,713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Condominium charges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$1,102,751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Property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$26,338,217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Homeowners'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$12,058,005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expenditures for owned living quarters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$11,629,400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Commissions for sale of real estate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$3,759,972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Legal fees related to the dwelling(s)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$1,633,665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Mortgage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$2,417,758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Appraisals, surveying and mortgage penalties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$1,947,465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Transfer taxes and land registration fees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$1,870,545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Water, fuel and electricity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$62,690,534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44%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Water and sewage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$4,808,726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Electricity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$34,585,829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Natural Gas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$11,064,780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Fuel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12,231,142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Other accommodation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$17,381,729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Owned vacation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$4,214,339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Repairs and maintenance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$1,272,222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Property taxes and sewage charges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$1,426,228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$457,753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Electricity, water and fuel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$767,072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Other expenses for owned vacation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$291,069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Traveller accommodation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$13,167,385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76%</w:t>
            </w:r>
          </w:p>
        </w:tc>
      </w:tr>
      <w:tr w:rsidR="00671CCC" w:rsidRP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Hotels and motels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$8,079,850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46%</w:t>
            </w:r>
          </w:p>
        </w:tc>
      </w:tr>
      <w:tr w:rsidR="00671CCC" w:rsidRPr="00671CCC" w:rsidTr="00671CCC">
        <w:trPr>
          <w:divId w:val="4391094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accommodation away from home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$5,087,523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</w:tbl>
    <w:p w:rsidR="00671CCC" w:rsidRDefault="00671CCC">
      <w:pPr>
        <w:ind w:left="0"/>
        <w:divId w:val="439109434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47" w:name="ProfileCategory23"/>
      <w:bookmarkStart w:id="48" w:name="_Toc488669148"/>
      <w:r>
        <w:lastRenderedPageBreak/>
        <w:t>2017 CanEx - Expenditures Household Operation</w:t>
      </w:r>
      <w:bookmarkEnd w:id="47"/>
      <w:bookmarkEnd w:id="4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58"/>
        <w:gridCol w:w="1110"/>
        <w:gridCol w:w="1104"/>
        <w:gridCol w:w="422"/>
      </w:tblGrid>
      <w:tr w:rsidR="00671CCC" w:rsidRPr="00671CCC" w:rsidTr="00671CCC">
        <w:trPr>
          <w:divId w:val="55157588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Operation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55157588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Household operation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$78,391,365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Communications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$34,866,607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44%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Telephone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$16,488,790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Purchase of telephones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$1,258,089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Telephone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$15,230,701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Cell phone, pager and handheld text messaging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$10,236,395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Internet access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$6,439,621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On-line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$204,455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Postal and other communication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$1,497,346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Child care expenses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$4,362,472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Child care outside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$3,232,097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Day-care centres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$2,377,847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child care outside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$854,236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Child care in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$1,130,381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Domestic and other custodial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$1,902,157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Pet expenses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$13,504,408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Pet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$7,458,233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Purchase of pets and related pet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$1,565,107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Veterinarian and other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$4,481,072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Household cleaning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$6,344,944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Detergent and other soaps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$3,715,982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household cleaning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$2,628,960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Paper, plastic and foil household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$7,867,000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Stationery (excluding school supplies)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$1,543,698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paper and plastic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$6,323,299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paper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$4,379,332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Plastic and foils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$1,943,972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Garden supplies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$6,585,432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Nursery and greenhouse stock, cut flowers, and decorative plants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$2,960,969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 xml:space="preserve">Fertilizers, herbicides, insecticides, pesticides, soil and soil </w:t>
            </w: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conditioners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lastRenderedPageBreak/>
              <w:t>$1,093,974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Horticultural services, snow and garbage removal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$2,530,494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55157588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household supplies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$2,958,315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</w:tbl>
    <w:p w:rsidR="00671CCC" w:rsidRDefault="00671CCC">
      <w:pPr>
        <w:ind w:left="0"/>
        <w:divId w:val="551575881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49" w:name="ProfileCategory24"/>
      <w:bookmarkStart w:id="50" w:name="_Toc488669149"/>
      <w:r>
        <w:lastRenderedPageBreak/>
        <w:t>2017 CanEx - Expenditures Household Furnishings</w:t>
      </w:r>
      <w:bookmarkEnd w:id="49"/>
      <w:bookmarkEnd w:id="5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574"/>
        <w:gridCol w:w="1110"/>
        <w:gridCol w:w="1104"/>
        <w:gridCol w:w="422"/>
      </w:tblGrid>
      <w:tr w:rsidR="00671CCC" w:rsidRPr="00671CCC" w:rsidTr="00671CCC">
        <w:trPr>
          <w:divId w:val="57520994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Furnishings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57520994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752099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Household furnishings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$19,574,447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752099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752099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Furniture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$13,813,564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71%</w:t>
            </w:r>
          </w:p>
        </w:tc>
      </w:tr>
      <w:tr w:rsidR="00671CCC" w:rsidRPr="00671CCC">
        <w:trPr>
          <w:divId w:val="5752099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752099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Rugs, mats and underpadding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$661,430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5752099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752099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Window coverings and household textiles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$2,940,513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5752099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752099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Art, antiques and decorative 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$2,158,931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5752099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Works of art, carvings and vases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$1,142,445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5752099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Antiques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$225,847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 w:rsidTr="00671CCC">
        <w:trPr>
          <w:divId w:val="5752099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Glass mirrors, and mirror and picture frames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$790,637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</w:tbl>
    <w:p w:rsidR="00671CCC" w:rsidRDefault="00671CCC">
      <w:pPr>
        <w:ind w:left="0"/>
        <w:divId w:val="575209945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51" w:name="ProfileCategory25"/>
      <w:bookmarkStart w:id="52" w:name="_Toc488669150"/>
      <w:r>
        <w:lastRenderedPageBreak/>
        <w:t>2017 CanEx - Expenditures Household Equipment</w:t>
      </w:r>
      <w:bookmarkEnd w:id="51"/>
      <w:bookmarkEnd w:id="5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24"/>
        <w:gridCol w:w="1110"/>
        <w:gridCol w:w="1104"/>
        <w:gridCol w:w="444"/>
      </w:tblGrid>
      <w:tr w:rsidR="00671CCC" w:rsidRPr="00671CCC" w:rsidTr="00671CCC">
        <w:trPr>
          <w:divId w:val="48752236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Equipment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48752236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Household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$23,485,917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Household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$8,889,965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38%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Room air conditioners, portable humidifiers and dehumidifiers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$594,247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Refrigerators and freezers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$2,226,844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Cooking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$988,291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Microwave ovens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$219,323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Small electric food preperation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$941,108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Washers and dryers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$2,210,211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Sewing machines, vacuum cleaners and other rug cleaning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$752,895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Portable Dishwashers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$144,815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electric equipment and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$510,364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Attachments and parts for major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$301,853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Home and workshop tools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$3,613,666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Power tools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$1,582,969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tools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$2,030,702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Lawn, garden and snow-removal tools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$5,531,577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Power lawn, garden and snow removal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$4,824,955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lawn, garden and snow removal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$706,621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Lamps and lampshades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$349,463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Non-electric kitchen and cooking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$1,213,300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Cutlery, flatware and silverware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$244,164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Non-electric cleaning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$918,141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Luggage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$336,906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Home security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$187,806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household equipment, parts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$2,200,939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Maintenance and repairs of furniture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$911,228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Furniture, carpeting and household textiles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$453,328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50%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Major household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$316,855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Other maintenance and repairs of furniture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$141,040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lastRenderedPageBreak/>
              <w:t>Services related to furnishings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$1,163,471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Rental of heating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$578,687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50%</w:t>
            </w:r>
          </w:p>
        </w:tc>
      </w:tr>
      <w:tr w:rsidR="00671CCC" w:rsidRP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services related to furnishings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$155,811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 w:rsidTr="00671CCC">
        <w:trPr>
          <w:divId w:val="48752236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Home security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$428,984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37%</w:t>
            </w:r>
          </w:p>
        </w:tc>
      </w:tr>
    </w:tbl>
    <w:p w:rsidR="00671CCC" w:rsidRDefault="00671CCC">
      <w:pPr>
        <w:ind w:left="0"/>
        <w:divId w:val="487522365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53" w:name="ProfileCategory26"/>
      <w:bookmarkStart w:id="54" w:name="_Toc488669151"/>
      <w:r>
        <w:lastRenderedPageBreak/>
        <w:t>2017 CanEx - Expenditures Clothing</w:t>
      </w:r>
      <w:bookmarkEnd w:id="53"/>
      <w:bookmarkEnd w:id="5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365"/>
        <w:gridCol w:w="1110"/>
        <w:gridCol w:w="1104"/>
        <w:gridCol w:w="444"/>
      </w:tblGrid>
      <w:tr w:rsidR="00671CCC" w:rsidRPr="00671CCC" w:rsidTr="00671CCC">
        <w:trPr>
          <w:divId w:val="107027734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Clothing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07027734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$55,523,689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Women's and Girls' wear (4 years and over)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$30,269,427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55%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$17,311,744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31%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$5,017,092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$1,843,415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Non-athletic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$3,173,673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$1,269,824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Jewellery and 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$2,615,422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$220,504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Jewellery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$2,394,915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Clothing gifts to non-household members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$4,055,347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Men's and Boys' wear (4 years and over)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$21,025,351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38%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$12,233,352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$4,357,030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$2,080,724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Non-athletic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$2,276,308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$831,593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Jewellery and 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$805,585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$351,132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Jewellery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$454,446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Clothing gifts to non-household members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$2,797,780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Children's wear (under 4 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$2,076,250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Clothing and cloth diapers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$673,819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$113,442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Clothing gifts to non-household members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$1,288,982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Clothing material, notions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$2,152,655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Clothing material, yarn, thread and other notions (excluding household textiles)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$735,874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$1,416,783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Laundry and dry-cleaning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$538,580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Laundromats and self-servicing dry cleaning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$516,244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 w:rsidTr="00671CCC">
        <w:trPr>
          <w:divId w:val="107027734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clothing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$361,953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671CCC" w:rsidRDefault="00671CCC">
      <w:pPr>
        <w:ind w:left="0"/>
        <w:divId w:val="1070277341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55" w:name="ProfileCategory27"/>
      <w:bookmarkStart w:id="56" w:name="_Toc488669152"/>
      <w:r>
        <w:lastRenderedPageBreak/>
        <w:t>2017 CanEx - Expenditures Transportation</w:t>
      </w:r>
      <w:bookmarkEnd w:id="55"/>
      <w:bookmarkEnd w:id="5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933"/>
        <w:gridCol w:w="1213"/>
        <w:gridCol w:w="1104"/>
        <w:gridCol w:w="422"/>
      </w:tblGrid>
      <w:tr w:rsidR="00671CCC" w:rsidRPr="00671CCC" w:rsidTr="00671CCC">
        <w:trPr>
          <w:divId w:val="188910476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Transportation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88910476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$229,480,550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$10,863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Private 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$217,283,007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$10,286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95%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Purchase of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$80,096,159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Automobiles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$36,674,000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Trucks (including vans)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$46,097,358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Separate sale of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$-2,675,204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$-127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-1%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Purchase of automotive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$933,354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Rented and leased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$13,040,389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Rented automobiles &amp;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$1,153,840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Rental fees (including insurance and mileage)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$725,568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Gas and other fuels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$392,261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expenses for rented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$36,009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Leasing fees for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$11,886,557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Regular leasing fees for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$10,789,086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leasing fees for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$1,097,463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Operation of owned and leased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$123,213,035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54%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Gasoline and other fuels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$63,387,203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Tires, batteries, and other automotive parts and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$8,727,248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Maintenance and repair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$14,055,833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Garage rent and parking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$663,833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At dwelling (not included in rent)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$17,141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Parking away from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$646,693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Driving lessons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$383,526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Drivers' licences and tests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$598,192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Private and public vehicle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$25,820,327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Registration fees (includinginsurance if part of registration)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$8,660,756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Vehicle security and communication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$68,415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automobile and truck operation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$847,695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Public 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$12,197,545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City or commuter bus, subway, street car and commuter 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$703,025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Taxi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$932,543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Airplane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$6,983,959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$257,600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Highway bus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$338,043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passenger 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$1,221,782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local transportation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$598,454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inter-city passenger transportation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$623,328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 w:rsidTr="00671CCC">
        <w:trPr>
          <w:divId w:val="188910476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Household moving, storage and delivery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$1,760,602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671CCC" w:rsidRDefault="00671CCC">
      <w:pPr>
        <w:ind w:left="0"/>
        <w:divId w:val="1889104760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57" w:name="ProfileCategory28"/>
      <w:bookmarkStart w:id="58" w:name="_Toc488669153"/>
      <w:r>
        <w:lastRenderedPageBreak/>
        <w:t>2017 CanEx - Expenditures Health care</w:t>
      </w:r>
      <w:bookmarkEnd w:id="57"/>
      <w:bookmarkEnd w:id="5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7524"/>
        <w:gridCol w:w="1110"/>
        <w:gridCol w:w="1104"/>
        <w:gridCol w:w="422"/>
      </w:tblGrid>
      <w:tr w:rsidR="00671CCC" w:rsidRPr="00671CCC" w:rsidTr="00671CCC">
        <w:trPr>
          <w:divId w:val="1912420578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Health care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912420578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Health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$48,596,258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Direct costs to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$32,566,153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67%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Health care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$1,354,243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Medicinal and pharmaceutical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$13,183,872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Prescribed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$9,009,262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medicines and pharmaceutical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$4,174,605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Physicians'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$378,391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Health care practitioners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$2,038,308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Health care practitioners in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$208,925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health care practitioners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$1,829,384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Eye-care goods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$4,651,828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Prescription eye 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$3,391,158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eye care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$520,807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Eye care services (e.g., surgery, exams)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$739,862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Dental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$8,624,898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Hospital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$1,346,010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medical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$988,608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Health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$16,030,111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33%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Public hospital, medical and drug plans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$4,433,426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Private health insurance plans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$11,596,685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Private health care plans (e.g., supplementary coverage, extended benefit packages, drug plans)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$8,016,454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71CCC" w:rsidRP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Dental plans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$971,805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 w:rsidTr="00671CCC">
        <w:trPr>
          <w:divId w:val="19124205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Accident and disability insurance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$2,608,431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</w:tbl>
    <w:p w:rsidR="00671CCC" w:rsidRDefault="00671CCC">
      <w:pPr>
        <w:ind w:left="0"/>
        <w:divId w:val="1912420578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59" w:name="ProfileCategory29"/>
      <w:bookmarkStart w:id="60" w:name="_Toc488669154"/>
      <w:r>
        <w:lastRenderedPageBreak/>
        <w:t>2017 CanEx - Expenditures Personal care</w:t>
      </w:r>
      <w:bookmarkEnd w:id="59"/>
      <w:bookmarkEnd w:id="6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930"/>
        <w:gridCol w:w="1110"/>
        <w:gridCol w:w="1104"/>
        <w:gridCol w:w="422"/>
      </w:tblGrid>
      <w:tr w:rsidR="00671CCC" w:rsidRPr="00671CCC" w:rsidTr="00671CCC">
        <w:trPr>
          <w:divId w:val="1737974388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Personal care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737974388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Personal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$23,742,150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Personal care supplies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$14,979,346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63%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Personal care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$12,282,057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52%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Hair care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$3,402,639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Makeup, skin care and manicure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$2,799,398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Fragrance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$1,429,042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Personal deodorants and soaps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$2,974,515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Oral hygiene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$1,676,446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Disposable diapers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$680,605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Electric hair-styling and personal care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$480,979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personal care supplies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$1,535,710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Personal care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$8,762,811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37%</w:t>
            </w:r>
          </w:p>
        </w:tc>
      </w:tr>
      <w:tr w:rsidR="00671CCC" w:rsidRP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Hair grooming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$7,407,752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31%</w:t>
            </w:r>
          </w:p>
        </w:tc>
      </w:tr>
      <w:tr w:rsidR="00671CCC" w:rsidRPr="00671CCC" w:rsidTr="00671CCC">
        <w:trPr>
          <w:divId w:val="17379743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personal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$1,355,062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</w:tbl>
    <w:p w:rsidR="00671CCC" w:rsidRDefault="00671CCC">
      <w:pPr>
        <w:ind w:left="0"/>
        <w:divId w:val="1737974388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61" w:name="ProfileCategory30"/>
      <w:bookmarkStart w:id="62" w:name="_Toc488669155"/>
      <w:r>
        <w:lastRenderedPageBreak/>
        <w:t>2017 CanEx - Expenditures Recreation</w:t>
      </w:r>
      <w:bookmarkEnd w:id="61"/>
      <w:bookmarkEnd w:id="6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972"/>
        <w:gridCol w:w="1110"/>
        <w:gridCol w:w="1104"/>
        <w:gridCol w:w="422"/>
      </w:tblGrid>
      <w:tr w:rsidR="00671CCC" w:rsidRPr="00671CCC" w:rsidTr="00671CCC">
        <w:trPr>
          <w:divId w:val="201649061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Recreation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201649061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Recreation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$84,148,715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Recreation equipment and associated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$22,954,115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Sports and athletic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$3,335,294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Playground equipment, above-ground pools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$384,682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Toys and children's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$1,851,677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Video game systems and parts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$2,647,323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Artists' materials, handicraft and hobbycraft kits and materials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$946,850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Computer equipment and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$7,998,635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Computer hardware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$5,745,615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Computer software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$622,656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Computer supplies and other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$1,630,355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Photographic goods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$3,087,800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Digital cameras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$1,848,263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cameras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$292,557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Photographers and other photographic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$946,978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Musical instruments, parts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$1,168,258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Collectors' items (e.g., stamps, coins)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$162,198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Camping, picnic equipment and accessories (excluding BBQs)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$670,932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Supplies and parts for recreational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$574,326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 w:rsidTr="00671CCC">
        <w:trPr>
          <w:divId w:val="20164906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Rental, maintenance and repairs of equipment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$126,125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671CCC" w:rsidRDefault="00671CCC">
      <w:pPr>
        <w:ind w:left="0"/>
        <w:divId w:val="2016490619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63" w:name="ProfileCategory31"/>
      <w:bookmarkStart w:id="64" w:name="_Toc488669156"/>
      <w:r>
        <w:lastRenderedPageBreak/>
        <w:t>2017 CanEx - Expenditures Recreation Vehicles</w:t>
      </w:r>
      <w:bookmarkEnd w:id="63"/>
      <w:bookmarkEnd w:id="6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273"/>
        <w:gridCol w:w="1110"/>
        <w:gridCol w:w="1104"/>
        <w:gridCol w:w="422"/>
      </w:tblGrid>
      <w:tr w:rsidR="00671CCC" w:rsidRPr="00671CCC" w:rsidTr="00671CCC">
        <w:trPr>
          <w:divId w:val="46840064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Recreation Vehicles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46840064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Recreation vehicles and associated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$17,192,355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Purchase of recreation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$11,416,255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66%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Bicycles, parts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$569,701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recreational vehicles and outboard motors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$10,846,552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63%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Travel trailers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$1,654,889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Tent trailers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$181,788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Motorcycles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$2,218,647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Snowmobiles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$765,196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Motor homes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$181,788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Truck campers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$181,788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Boats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$3,663,436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Outboard motors and personal watercraft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$225,673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All-terrain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$1,528,870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recreation vehicle purchases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$244,471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Operation of recreational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$5,776,079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34%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Bicycle maintenance and repairs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$67,617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Expenses for rented and leased recreational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$17,112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Gasoline and other fuels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$1,854,734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Supplies and parts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$1,517,159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Maintenance and repair jobs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$405,720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$1,232,450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Registration fees and licences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$405,629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 w:rsidTr="00671CCC">
        <w:trPr>
          <w:divId w:val="468400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expenses for operation of recreational vehicles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$275,671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671CCC" w:rsidRDefault="00671CCC">
      <w:pPr>
        <w:ind w:left="0"/>
        <w:divId w:val="468400646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65" w:name="ProfileCategory32"/>
      <w:bookmarkStart w:id="66" w:name="_Toc488669157"/>
      <w:r>
        <w:lastRenderedPageBreak/>
        <w:t>2017 CanEx - Expenditures Home Entertainment</w:t>
      </w:r>
      <w:bookmarkEnd w:id="65"/>
      <w:bookmarkEnd w:id="6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7437"/>
        <w:gridCol w:w="1110"/>
        <w:gridCol w:w="1104"/>
        <w:gridCol w:w="422"/>
      </w:tblGrid>
      <w:tr w:rsidR="00671CCC" w:rsidRPr="00671CCC" w:rsidTr="00671CCC">
        <w:trPr>
          <w:divId w:val="77525030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Home Entertainment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77525030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7752503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Home entertainment equipment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$14,229,655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7752503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7752503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$12,162,244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85%</w:t>
            </w:r>
          </w:p>
        </w:tc>
      </w:tr>
      <w:tr w:rsidR="00671CCC" w:rsidRPr="00671CCC">
        <w:trPr>
          <w:divId w:val="7752503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Audio (e.g., radio, CD players, speakers)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$2,700,456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71CCC" w:rsidRPr="00671CCC">
        <w:trPr>
          <w:divId w:val="7752503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Pre-recorded audio and video cassette tapes, compact discs and DVDs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$2,856,880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671CCC" w:rsidRPr="00671CCC">
        <w:trPr>
          <w:divId w:val="7752503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Blank audio and video tapes, CDs, DVDs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$415,515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7752503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Televisions, VCRs, camcorders and other television/video components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$6,189,399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43%</w:t>
            </w:r>
          </w:p>
        </w:tc>
      </w:tr>
      <w:tr w:rsidR="00671CCC" w:rsidRPr="00671CCC">
        <w:trPr>
          <w:divId w:val="7752503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7752503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Home Entertainment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$2,067,404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7752503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Rental of videotapes and DVDs and video games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$1,633,959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7752503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Rental of home entertainment, computer and communications equipment and other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$40,618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 w:rsidTr="00671CCC">
        <w:trPr>
          <w:divId w:val="7752503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Maintenance and repair of audio, video, computer and communications equipment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$392,822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</w:tbl>
    <w:p w:rsidR="00671CCC" w:rsidRDefault="00671CCC">
      <w:pPr>
        <w:ind w:left="0"/>
        <w:divId w:val="775250303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67" w:name="ProfileCategory33"/>
      <w:bookmarkStart w:id="68" w:name="_Toc488669158"/>
      <w:r>
        <w:lastRenderedPageBreak/>
        <w:t>2017 CanEx - Expenditures Recreation Services</w:t>
      </w:r>
      <w:bookmarkEnd w:id="67"/>
      <w:bookmarkEnd w:id="6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319"/>
        <w:gridCol w:w="1110"/>
        <w:gridCol w:w="1104"/>
        <w:gridCol w:w="422"/>
      </w:tblGrid>
      <w:tr w:rsidR="00671CCC" w:rsidRPr="00671CCC" w:rsidTr="00671CCC">
        <w:trPr>
          <w:divId w:val="50444527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Recreation Services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50444527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Recreation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$29,772,585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Entertainment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$18,144,129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61%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Movie theatres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$1,628,347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Live sports events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$1,113,811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Live performing 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$1,471,182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Admission to museums and other activities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$749,751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Rental of cablevision and satellite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$13,181,040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44%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Rental of cablevision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$5,538,971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Rental of satellite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$7,642,067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Use of recreation facilities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$3,203,867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Single usage and membership fees and dues for sports and recreation facilities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$2,740,323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Video, pinball and carnival games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$115,383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Children's camps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$348,164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Package travel tours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$8,067,425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671CCC" w:rsidRPr="00671CCC" w:rsidTr="00671CCC">
        <w:trPr>
          <w:divId w:val="5044452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recreational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$357,151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671CCC" w:rsidRDefault="00671CCC">
      <w:pPr>
        <w:ind w:left="0"/>
        <w:divId w:val="504445277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69" w:name="ProfileCategory34"/>
      <w:bookmarkStart w:id="70" w:name="_Toc488669159"/>
      <w:r>
        <w:lastRenderedPageBreak/>
        <w:t>2017 CanEx - Expenditures Reading Materials &amp; Education</w:t>
      </w:r>
      <w:bookmarkEnd w:id="69"/>
      <w:bookmarkEnd w:id="7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326"/>
        <w:gridCol w:w="1110"/>
        <w:gridCol w:w="1104"/>
        <w:gridCol w:w="422"/>
      </w:tblGrid>
      <w:tr w:rsidR="00671CCC" w:rsidRPr="00671CCC" w:rsidTr="00671CCC">
        <w:trPr>
          <w:divId w:val="184589856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Reading Materials &amp; Education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84589856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Reading materials and other printed matter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$5,364,058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Newspapers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$1,865,656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Magazines and periodicals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$1,297,161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Books and pamphlets (excluding school books)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$1,931,606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36%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Maps, sheet music and other printed matter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$92,012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Services related to reading materials (e.g., duplicating, library fees)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$177,636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$16,727,254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$1,248,473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Kindergarten, nursery, elementary and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$800,954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Post-secondary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$447,518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Textbooks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$1,328,239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Kindergarten, nursery, elementary and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$54,548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Post-secondary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$1,273,698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Tuition fees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$11,780,812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70%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Kindergarten, nursery, elementary and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$2,073,848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Post-secondary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$9,706,964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58%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courses and lessons (excluding driving)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$2,199,313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184589856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educational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$170,411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671CCC" w:rsidRDefault="00671CCC">
      <w:pPr>
        <w:ind w:left="0"/>
        <w:divId w:val="1845898566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71" w:name="ProfileCategory35"/>
      <w:bookmarkStart w:id="72" w:name="_Toc488669160"/>
      <w:r>
        <w:lastRenderedPageBreak/>
        <w:t>2017 CanEx - Expenditures Alcohol and Tobacco</w:t>
      </w:r>
      <w:bookmarkEnd w:id="71"/>
      <w:bookmarkEnd w:id="7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768"/>
        <w:gridCol w:w="1110"/>
        <w:gridCol w:w="1104"/>
        <w:gridCol w:w="422"/>
      </w:tblGrid>
      <w:tr w:rsidR="00671CCC" w:rsidRPr="00671CCC" w:rsidTr="00671CCC">
        <w:trPr>
          <w:divId w:val="36387178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Alcohol and Tobacco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36387178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3638717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Tobacco products and 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$39,713,938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3638717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3638717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Tobacco products and smokers'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$21,571,627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54%</w:t>
            </w:r>
          </w:p>
        </w:tc>
      </w:tr>
      <w:tr w:rsidR="00671CCC" w:rsidRPr="00671CCC">
        <w:trPr>
          <w:divId w:val="3638717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Cigarettes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$19,936,280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50%</w:t>
            </w:r>
          </w:p>
        </w:tc>
      </w:tr>
      <w:tr w:rsidR="00671CCC" w:rsidRPr="00671CCC">
        <w:trPr>
          <w:divId w:val="3638717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tobacco products and smokers'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$1,635,341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3638717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3638717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$18,142,311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46%</w:t>
            </w:r>
          </w:p>
        </w:tc>
      </w:tr>
      <w:tr w:rsidR="00671CCC" w:rsidRPr="00671CCC">
        <w:trPr>
          <w:divId w:val="3638717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Served on licensed premises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$5,238,734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3638717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$12,373,117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31%</w:t>
            </w:r>
          </w:p>
        </w:tc>
      </w:tr>
      <w:tr w:rsidR="00671CCC" w:rsidRPr="00671CCC" w:rsidTr="00671CCC">
        <w:trPr>
          <w:divId w:val="3638717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Self-made 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$530,469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671CCC" w:rsidRDefault="00671CCC">
      <w:pPr>
        <w:ind w:left="0"/>
        <w:divId w:val="363871787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73" w:name="ProfileCategory36"/>
      <w:bookmarkStart w:id="74" w:name="_Toc488669161"/>
      <w:r>
        <w:lastRenderedPageBreak/>
        <w:t>2017 CanEx - Expenditures Games of chance</w:t>
      </w:r>
      <w:bookmarkEnd w:id="73"/>
      <w:bookmarkEnd w:id="7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075"/>
        <w:gridCol w:w="1104"/>
        <w:gridCol w:w="1104"/>
        <w:gridCol w:w="494"/>
      </w:tblGrid>
      <w:tr w:rsidR="00671CCC" w:rsidRPr="00671CCC" w:rsidTr="00671CCC">
        <w:trPr>
          <w:divId w:val="10566058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Games of chance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0566058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56605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Games of chance (net)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5,282,780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56605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056605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Government-run lotteries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$3,290,336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62%</w:t>
            </w:r>
          </w:p>
        </w:tc>
      </w:tr>
      <w:tr w:rsidR="00671CCC" w:rsidRPr="00671CCC">
        <w:trPr>
          <w:divId w:val="1056605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Casinos, slot machines, and video lottery terminals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$2,868,737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54%</w:t>
            </w:r>
          </w:p>
        </w:tc>
      </w:tr>
      <w:tr w:rsidR="00671CCC" w:rsidRPr="00671CCC">
        <w:trPr>
          <w:divId w:val="1056605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Bingos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$1,203,703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671CCC" w:rsidRPr="00671CCC">
        <w:trPr>
          <w:divId w:val="1056605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Non-government lotteries and raffle tickets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$505,341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 w:rsidTr="00671CCC">
        <w:trPr>
          <w:divId w:val="10566058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Winnings from games of chance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$-2,585,350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$-122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-49%</w:t>
            </w:r>
          </w:p>
        </w:tc>
      </w:tr>
    </w:tbl>
    <w:p w:rsidR="00671CCC" w:rsidRDefault="00671CCC">
      <w:pPr>
        <w:ind w:left="0"/>
        <w:divId w:val="105660587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75" w:name="ProfileCategory37"/>
      <w:bookmarkStart w:id="76" w:name="_Toc488669162"/>
      <w:r>
        <w:lastRenderedPageBreak/>
        <w:t>2017 CanEx - Expenditures Miscellaneous expenditures</w:t>
      </w:r>
      <w:bookmarkEnd w:id="75"/>
      <w:bookmarkEnd w:id="7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110"/>
        <w:gridCol w:w="1110"/>
        <w:gridCol w:w="1104"/>
        <w:gridCol w:w="422"/>
      </w:tblGrid>
      <w:tr w:rsidR="00671CCC" w:rsidRPr="00671CCC" w:rsidTr="00671CCC">
        <w:trPr>
          <w:divId w:val="182519484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Miscellaneous expenditures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82519484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Miscellaneous expenditures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$21,239,228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Expenses on other property owned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$1,349,207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Legal services not related to dwellings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$1,359,233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Financial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$7,799,855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37%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Service charges from banks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$3,115,293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Stock and bond commissions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$983,227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Administration fees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$1,300,501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financial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$2,400,825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Dues to unions and professional associations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$4,336,788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Contributions and dues for social clubs and other organizations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$746,234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Forfeit of deposits, fines, and money lost or stolen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$1,149,822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Tools and equipment purchased for 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$838,664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miscellaneous goods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$3,659,438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Funeral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$2,147,430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Government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$744,349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Wholesale/retail memberships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$345,050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$231,131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 w:rsidTr="00671CCC">
        <w:trPr>
          <w:divId w:val="18251948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$191,486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671CCC" w:rsidRDefault="00671CCC">
      <w:pPr>
        <w:ind w:left="0"/>
        <w:divId w:val="1825194845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77" w:name="ProfileCategory38"/>
      <w:bookmarkStart w:id="78" w:name="_Toc488669163"/>
      <w:r>
        <w:lastRenderedPageBreak/>
        <w:t>2017 CanEx - Expenditures Tax, Insurance, Pensions &amp; Gifts</w:t>
      </w:r>
      <w:bookmarkEnd w:id="77"/>
      <w:bookmarkEnd w:id="7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39"/>
        <w:gridCol w:w="1213"/>
        <w:gridCol w:w="1104"/>
        <w:gridCol w:w="519"/>
      </w:tblGrid>
      <w:tr w:rsidR="00671CCC" w:rsidRPr="00671CCC" w:rsidTr="00671CCC">
        <w:trPr>
          <w:divId w:val="173823759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Tax, Insurance, Pensions &amp; Gifts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738237592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Personal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$225,064,237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$10,654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Income tax on reference year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$234,838,368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$11,117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104%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Income tax on income received before reference 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$15,639,754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personal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$46,225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Tax refunds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$-25,460,112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$-1,205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-11%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Personal insurance payments and pension contributions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$74,439,265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Life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$9,675,622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Annuity contracts and transfers to RRIFs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$1,154,801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Employment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$12,271,369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Retirement and pension fund payments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$51,337,481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69%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Canada and Quebec pension plan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$34,981,344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47%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government pension funds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$9,395,955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retirement or pension funds (excluding RRSP)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$6,960,138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Gifts of money and contributions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$41,599,529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Money and support payments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$27,125,795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65%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Alimony and child support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$5,317,583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Gifts of money and other support payments to persons inside of Canada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$20,748,491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50%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Gifts of money and other support payments to persons outside of Canada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$1,059,725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Contributions to charity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$14,473,727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671CCC" w:rsidRP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Religious organizations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$9,725,558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671CCC" w:rsidRPr="00671CCC" w:rsidTr="00671CCC">
        <w:trPr>
          <w:divId w:val="17382375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Non-religious charitable organizations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$4,748,173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</w:tbl>
    <w:p w:rsidR="00671CCC" w:rsidRDefault="00671CCC">
      <w:pPr>
        <w:ind w:left="0"/>
        <w:divId w:val="1738237592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79" w:name="ProfileCategory39"/>
      <w:bookmarkStart w:id="80" w:name="_Toc488669164"/>
      <w:r>
        <w:lastRenderedPageBreak/>
        <w:t>2017 FoodEx - Expenditures Summary</w:t>
      </w:r>
      <w:bookmarkEnd w:id="79"/>
      <w:bookmarkEnd w:id="8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378"/>
        <w:gridCol w:w="1213"/>
        <w:gridCol w:w="1104"/>
        <w:gridCol w:w="422"/>
      </w:tblGrid>
      <w:tr w:rsidR="00671CCC" w:rsidRPr="00671CCC" w:rsidTr="00671CCC">
        <w:trPr>
          <w:divId w:val="220098228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Summary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220098228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Total annual food expenditure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$152,921,546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$7,239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Food 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$110,780,940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72%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$3,688,709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$107,092,231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70%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Food purchased from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$42,140,602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$9,374,559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$32,766,057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Food expenditures by store type (purchased locally)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$107,092,231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Supermarkets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$91,018,978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85%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Food specialty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$6,250,904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Convenience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$4,102,844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$5,719,507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Food expenditures by category (purchased locally from stores)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$107,092,231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$22,922,738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Fish and other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$3,105,085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Dairy products and eggs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$16,072,565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Bakery and 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$16,217,655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Fruit and 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$11,685,923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$10,400,730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Condiments, spices and vinegar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$3,317,551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Sugar and sugar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$4,216,442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Coffee and 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$1,769,892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Fats and oils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$1,573,031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foods, materials and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$11,175,938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 w:rsidTr="00671CCC">
        <w:trPr>
          <w:divId w:val="22009822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Non-alcoholic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$4,634,683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</w:tbl>
    <w:p w:rsidR="00671CCC" w:rsidRDefault="00671CCC">
      <w:pPr>
        <w:ind w:left="0"/>
        <w:divId w:val="220098228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81" w:name="ProfileCategory40"/>
      <w:bookmarkStart w:id="82" w:name="_Toc488669165"/>
      <w:r>
        <w:lastRenderedPageBreak/>
        <w:t>2017 FoodEx - Expenditures Stores and Restaurants</w:t>
      </w:r>
      <w:bookmarkEnd w:id="81"/>
      <w:bookmarkEnd w:id="8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146"/>
        <w:gridCol w:w="1213"/>
        <w:gridCol w:w="1104"/>
        <w:gridCol w:w="422"/>
      </w:tblGrid>
      <w:tr w:rsidR="00671CCC" w:rsidRPr="00671CCC" w:rsidTr="00671CCC">
        <w:trPr>
          <w:divId w:val="798373948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Stores and Restaurants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798373948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Total annual food expenditure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$152,921,546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$7,239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Food 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$110,780,940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72%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$3,688,709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$107,092,231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70%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Supermarkets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$91,018,978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60%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Food specialty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$6,250,904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Convenience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$4,102,844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$5,719,507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Food purchased from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$42,140,602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Purchased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$9,374,559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Table-service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$7,510,803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Fast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$1,189,948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Cafeterias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$401,804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$272,002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Breakfasts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$1,197,238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Lunches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$2,472,642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Dinners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$5,091,293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Between-meals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$613,379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Purchased 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$32,766,057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Table-service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$16,516,680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Fast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$10,616,836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Cafeterias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$2,159,551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$3,472,995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Breakfasts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$1,889,572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Lunches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$9,838,211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Dinners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$16,931,317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 w:rsidTr="00671CCC">
        <w:trPr>
          <w:divId w:val="79837394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Between-meals food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$4,106,958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</w:tbl>
    <w:p w:rsidR="00671CCC" w:rsidRDefault="00671CCC">
      <w:pPr>
        <w:ind w:left="0"/>
        <w:divId w:val="798373948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83" w:name="ProfileCategory41"/>
      <w:bookmarkStart w:id="84" w:name="_Toc488669166"/>
      <w:r>
        <w:lastRenderedPageBreak/>
        <w:t>2017 FoodEx - Expenditures Meat</w:t>
      </w:r>
      <w:bookmarkEnd w:id="83"/>
      <w:bookmarkEnd w:id="8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522"/>
        <w:gridCol w:w="1110"/>
        <w:gridCol w:w="1104"/>
        <w:gridCol w:w="422"/>
      </w:tblGrid>
      <w:tr w:rsidR="00671CCC" w:rsidRPr="00671CCC" w:rsidTr="00671CCC">
        <w:trPr>
          <w:divId w:val="59455297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Meat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59455297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$22,922,738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Fresh or frozen meat (excl. poultry)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$9,817,856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43%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Beef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$6,698,159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Hip cuts (excl. shank cuts)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$1,865,616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Loin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$869,181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Rib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$681,350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Chuck cuts (excl. shank cuts)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$393,394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Stewing beef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$278,493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Ground beef (incl. patties)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$2,488,824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beef (incl. shank cuts)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$121,294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$2,827,897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Leg cuts (excluding hocks)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$157,144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Loin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$2,013,632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Belly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$195,908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Shoulder cuts (excluding hocks)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$311,855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pork (including hocks)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$149,367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fresh or frozen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$291,807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Veal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$142,126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Offal from mammals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$51,210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$23,583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offal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$27,624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Lamb, mutton and other meat (excluding poultry)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$98,471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Fresh or frozen poultry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$5,317,616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Chicken (including fowl)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$4,521,751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$787,285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poultry meat and offal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$8,579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meat and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$7,787,266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34%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Cured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$2,188,354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Bacon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$942,549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Ham (excl. cooked ham)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$1,031,915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cured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$213,899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Meat preparations and cooked meat (excluding canned)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$5,179,555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Uncooked sausage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$602,786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Bologna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$449,432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Wieners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$661,921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cooked/cured sausage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$1,049,692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Cooked (boiled) ham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$673,361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ready-cooked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$1,579,831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$162,549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Canned meat and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$419,354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Meat stews and hams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$107,986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 w:rsidTr="00671CCC">
        <w:trPr>
          <w:divId w:val="5945529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canned meat and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$311,372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671CCC" w:rsidRDefault="00671CCC">
      <w:pPr>
        <w:ind w:left="0"/>
        <w:divId w:val="594552977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85" w:name="ProfileCategory42"/>
      <w:bookmarkStart w:id="86" w:name="_Toc488669167"/>
      <w:r>
        <w:lastRenderedPageBreak/>
        <w:t>2017 FoodEx - Expenditures Fish and Seafood</w:t>
      </w:r>
      <w:bookmarkEnd w:id="85"/>
      <w:bookmarkEnd w:id="8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231"/>
        <w:gridCol w:w="1104"/>
        <w:gridCol w:w="1104"/>
        <w:gridCol w:w="422"/>
      </w:tblGrid>
      <w:tr w:rsidR="00671CCC" w:rsidRPr="00671CCC" w:rsidTr="00671CCC">
        <w:trPr>
          <w:divId w:val="159301105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Fish and Seafood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59301105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Fish and other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$3,105,085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$2,379,019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77%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Fresh or frozen fish (excluding portions)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$1,327,620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43%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$55,516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Flounder and sole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$215,292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Haddock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$185,029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Salmon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$472,297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sea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$315,388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Freshwater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$84,109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Pre-cooked frozen fish portions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$170,752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Cured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$75,922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Canned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$804,725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Salmon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$310,897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Tuna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$402,357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canned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$91,478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$726,062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671CCC" w:rsidRP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Shrimps and prawns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$230,765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 w:rsidTr="00671CCC">
        <w:trPr>
          <w:divId w:val="159301105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shellfish and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$495,290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</w:tbl>
    <w:p w:rsidR="00671CCC" w:rsidRDefault="00671CCC">
      <w:pPr>
        <w:ind w:left="0"/>
        <w:divId w:val="1593011056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87" w:name="ProfileCategory43"/>
      <w:bookmarkStart w:id="88" w:name="_Toc488669168"/>
      <w:r>
        <w:lastRenderedPageBreak/>
        <w:t>2017 FoodEx - Expenditures Dairy and Eggs</w:t>
      </w:r>
      <w:bookmarkEnd w:id="87"/>
      <w:bookmarkEnd w:id="8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597"/>
        <w:gridCol w:w="1110"/>
        <w:gridCol w:w="1104"/>
        <w:gridCol w:w="422"/>
      </w:tblGrid>
      <w:tr w:rsidR="00671CCC" w:rsidRPr="00671CCC" w:rsidTr="00671CCC">
        <w:trPr>
          <w:divId w:val="625700588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Dairy and Eggs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625700588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Dairy products and eggs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$16,072,565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Dairy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$14,833,650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92%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Cream (excluding sour cream)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$359,898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Fluid whole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$778,447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Low-fat milk (2%)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$2,724,060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Low-fat milk (1%)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$1,201,824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Fluid skim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$627,929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Specialty milk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$38,570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Yogurt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$1,002,918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Butter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$812,720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$4,789,105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30%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Cheddar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$1,827,393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Grated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$185,312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Process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$988,045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Cottage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$253,798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$1,534,549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Condensed or evaporated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$393,544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Ice cream and ice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$949,394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Ice cream and ice milk novelties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$292,097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Frozen yogurt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$44,089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dairy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$819,054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 w:rsidTr="00671CCC">
        <w:trPr>
          <w:divId w:val="62570058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Eggs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$1,238,916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</w:tbl>
    <w:p w:rsidR="00671CCC" w:rsidRDefault="00671CCC">
      <w:pPr>
        <w:ind w:left="0"/>
        <w:divId w:val="625700588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89" w:name="ProfileCategory44"/>
      <w:bookmarkStart w:id="90" w:name="_Toc488669169"/>
      <w:r>
        <w:lastRenderedPageBreak/>
        <w:t>2017 FoodEx - Expenditures Baked Goods and Cereals</w:t>
      </w:r>
      <w:bookmarkEnd w:id="89"/>
      <w:bookmarkEnd w:id="9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202"/>
        <w:gridCol w:w="1110"/>
        <w:gridCol w:w="1104"/>
        <w:gridCol w:w="422"/>
      </w:tblGrid>
      <w:tr w:rsidR="00671CCC" w:rsidRPr="00671CCC" w:rsidTr="00671CCC">
        <w:trPr>
          <w:divId w:val="199127787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Baked Goods and Cereals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99127787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Bakery and 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$16,217,655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Bakery products (excluding frozen)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$10,173,234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63%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Bread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$3,179,729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Unsweetened rolls and buns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$1,502,669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Crackers and crisp breads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$920,326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Cookies and sweet biscuits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$1,756,063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Muffins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$200,433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Doughnuts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$165,095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Yeast-raised sweet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$175,441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Dessert pies, cakes and other pastries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$1,700,965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bakery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$572,516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Pasta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$1,333,240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Canned pasta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$220,480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Dry or fresh pasta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$635,771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Pasta mixes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$476,993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Cereal grains and 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$4,711,182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Rice (including mixes)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$467,946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Flour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$428,330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grains, unmilled or milled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$131,175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Breakfast cereal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$2,207,046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Cake and other flour-based mixes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$294,496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Cereal-based snack foods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$1,146,749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 w:rsidTr="00671CCC">
        <w:trPr>
          <w:divId w:val="199127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$35,439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671CCC" w:rsidRDefault="00671CCC">
      <w:pPr>
        <w:ind w:left="0"/>
        <w:divId w:val="1991277877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91" w:name="ProfileCategory45"/>
      <w:bookmarkStart w:id="92" w:name="_Toc488669170"/>
      <w:r>
        <w:lastRenderedPageBreak/>
        <w:t>2017 FoodEx - Expenditures Fruit</w:t>
      </w:r>
      <w:bookmarkEnd w:id="91"/>
      <w:bookmarkEnd w:id="9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773"/>
        <w:gridCol w:w="1110"/>
        <w:gridCol w:w="1104"/>
        <w:gridCol w:w="422"/>
      </w:tblGrid>
      <w:tr w:rsidR="00671CCC" w:rsidRPr="00671CCC" w:rsidTr="00671CCC">
        <w:trPr>
          <w:divId w:val="208872882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Fruit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208872882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Fruit and 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$11,685,923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$11,061,756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95%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Fresh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$6,658,344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57%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Apples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$1,198,750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Bananas and plantains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$1,097,575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Grapefruit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$204,503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Grapes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$750,792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Lemons and limes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$95,716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Melons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$403,627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Oranges and other citrus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$1,217,186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Peaches and nectarines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$274,978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$316,901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Plums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$154,411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tropical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$413,523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Strawberries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$315,612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fresh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$214,774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fruit and fruit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$4,403,415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38%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Frozen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$115,506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Dried or other preserved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$338,865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Raisins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$96,514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dried/preserved fruit (excluding canned)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$242,349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Fruit juice (excluding concentrated)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$2,420,728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Apple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$394,216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Grapefruit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$76,665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Orange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$784,156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$1,165,692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Concentrated 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$464,589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Orange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$179,355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$285,233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Canned fruit and fruit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$1,063,715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Peaches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$88,158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Pineapple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$105,481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Mixed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$263,426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canned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$154,230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Jam, jelly and other preserves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$360,509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Fruit pie fillings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$91,905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$624,167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Unshelled 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$214,024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Shelled peanuts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$89,356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 w:rsidTr="00671CCC">
        <w:trPr>
          <w:divId w:val="208872882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shelled nuts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$320,778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</w:tbl>
    <w:p w:rsidR="00671CCC" w:rsidRDefault="00671CCC">
      <w:pPr>
        <w:ind w:left="0"/>
        <w:divId w:val="2088728823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93" w:name="ProfileCategory46"/>
      <w:bookmarkStart w:id="94" w:name="_Toc488669171"/>
      <w:r>
        <w:lastRenderedPageBreak/>
        <w:t>2017 FoodEx - Expenditures Vegetables</w:t>
      </w:r>
      <w:bookmarkEnd w:id="93"/>
      <w:bookmarkEnd w:id="9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816"/>
        <w:gridCol w:w="1110"/>
        <w:gridCol w:w="1104"/>
        <w:gridCol w:w="422"/>
      </w:tblGrid>
      <w:tr w:rsidR="00671CCC" w:rsidRPr="00671CCC" w:rsidTr="00671CCC">
        <w:trPr>
          <w:divId w:val="153133509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Vegetables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531335092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$10,400,730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Fresh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$7,595,842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73%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Green or wax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$110,182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Broccoli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$315,385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Cabbage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$142,983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Carrots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$669,067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Cauliflower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$188,310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Celery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$301,519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$121,344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Cucumbers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$360,558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Lettuce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$695,836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Mushrooms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$375,402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Onions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$550,371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Peppers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$476,908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Potatoes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$1,263,312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Radishes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$65,541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Spinach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$84,494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Tomatoes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$1,035,208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Turnips and rutabagas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$147,396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seed and gourd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$206,822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root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$173,411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leaf and stalk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$311,793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vegetables and vegetable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$2,804,885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Frozen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$971,582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$60,288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$103,763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Potato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$498,101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frozen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$309,426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Dried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$151,438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Potato products - dried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$73,815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vegetables - dried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$77,615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Canned vegetables and vegetable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$1,681,874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Green or wax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$103,830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Baked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$154,691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$136,187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$180,711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Mushrooms and truffles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$176,551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$98,974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Tomatoes (including paste)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$315,848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canned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$147,724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Tomato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$140,136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 w:rsidTr="00671CCC">
        <w:trPr>
          <w:divId w:val="153133509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canned vegetable juice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$227,223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671CCC" w:rsidRDefault="00671CCC">
      <w:pPr>
        <w:ind w:left="0"/>
        <w:divId w:val="1531335092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95" w:name="ProfileCategory47"/>
      <w:bookmarkStart w:id="96" w:name="_Toc488669172"/>
      <w:r>
        <w:lastRenderedPageBreak/>
        <w:t>2017 FoodEx - Expenditures Beverages</w:t>
      </w:r>
      <w:bookmarkEnd w:id="95"/>
      <w:bookmarkEnd w:id="9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528"/>
        <w:gridCol w:w="1104"/>
        <w:gridCol w:w="1104"/>
        <w:gridCol w:w="422"/>
      </w:tblGrid>
      <w:tr w:rsidR="00671CCC" w:rsidRPr="00671CCC" w:rsidTr="00671CCC">
        <w:trPr>
          <w:divId w:val="190783994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Beverages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907839942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078399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Coffee and 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$1,769,892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078399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078399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Coffee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$1,183,547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67%</w:t>
            </w:r>
          </w:p>
        </w:tc>
      </w:tr>
      <w:tr w:rsidR="00671CCC" w:rsidRPr="00671CCC">
        <w:trPr>
          <w:divId w:val="19078399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Roasted or ground coffee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$558,667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32%</w:t>
            </w:r>
          </w:p>
        </w:tc>
      </w:tr>
      <w:tr w:rsidR="00671CCC" w:rsidRPr="00671CCC">
        <w:trPr>
          <w:divId w:val="19078399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coffee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$624,882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671CCC" w:rsidRPr="00671CCC">
        <w:trPr>
          <w:divId w:val="19078399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$586,348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33%</w:t>
            </w:r>
          </w:p>
        </w:tc>
      </w:tr>
      <w:tr w:rsidR="00671CCC" w:rsidRPr="00671CCC">
        <w:trPr>
          <w:divId w:val="19078399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078399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Non-alcoholic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$4,634,683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078399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9078399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Carbonated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$3,506,454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76%</w:t>
            </w:r>
          </w:p>
        </w:tc>
      </w:tr>
      <w:tr w:rsidR="00671CCC" w:rsidRPr="00671CCC">
        <w:trPr>
          <w:divId w:val="19078399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Fruit drinks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$536,015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71CCC" w:rsidRPr="00671CCC" w:rsidTr="00671CCC">
        <w:trPr>
          <w:divId w:val="190783994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non-alcoholic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$592,209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</w:tbl>
    <w:p w:rsidR="00671CCC" w:rsidRDefault="00671CCC">
      <w:pPr>
        <w:ind w:left="0"/>
        <w:divId w:val="1907839942"/>
        <w:rPr>
          <w:spacing w:val="0"/>
        </w:rPr>
      </w:pPr>
    </w:p>
    <w:p w:rsidR="00671CCC" w:rsidRDefault="00671CCC" w:rsidP="00671CCC">
      <w:pPr>
        <w:pStyle w:val="BodyText"/>
      </w:pPr>
    </w:p>
    <w:p w:rsidR="00671CCC" w:rsidRDefault="00671CCC" w:rsidP="00671CCC">
      <w:pPr>
        <w:pStyle w:val="Heading2"/>
      </w:pPr>
      <w:bookmarkStart w:id="97" w:name="ProfileCategory48"/>
      <w:bookmarkStart w:id="98" w:name="_Toc488669173"/>
      <w:r>
        <w:lastRenderedPageBreak/>
        <w:t>2017 FoodEx - Expenditures Other Products</w:t>
      </w:r>
      <w:bookmarkEnd w:id="97"/>
      <w:bookmarkEnd w:id="9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915"/>
        <w:gridCol w:w="1110"/>
        <w:gridCol w:w="1104"/>
        <w:gridCol w:w="422"/>
      </w:tblGrid>
      <w:tr w:rsidR="00671CCC" w:rsidRPr="00671CCC" w:rsidTr="00671CCC">
        <w:trPr>
          <w:divId w:val="151881133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Other Products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Lunenburg, NS</w:t>
            </w:r>
          </w:p>
        </w:tc>
      </w:tr>
      <w:tr w:rsidR="00671CCC" w:rsidRPr="00671CCC" w:rsidTr="00671CCC">
        <w:trPr>
          <w:divId w:val="151881133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Condiments, spices and vinegar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$3,317,551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Pickles (including olives)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$443,130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Ketchup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$265,129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sauces and sauces mixes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$1,256,746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38%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Mayonnaise and salad dressings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$816,555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25%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condiments (including vinegar)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$264,594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Spices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$271,400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Sugar and sugar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$4,216,442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Sugar and syrup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$747,793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Sugar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$542,776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Syrups and molasses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$205,017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Sugar preparations (including confectionery)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$3,468,650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82%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Gum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$222,339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Chocolate bars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$622,804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chocolate confections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$585,345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Sugar candy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$874,452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sugar confections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$1,038,182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25%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sugar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$125,534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Fats and oils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$1,573,031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Margarine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$1,055,934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67%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Shortening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$84,990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Lard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$26,900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Cooking/salad 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$405,221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71CCC" w:rsidRPr="00671CCC" w:rsidRDefault="00671CCC" w:rsidP="00671CCC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71CCC">
              <w:rPr>
                <w:rFonts w:ascii="Segoe UI" w:hAnsi="Segoe UI" w:cs="Segoe UI"/>
                <w:b/>
                <w:bCs/>
                <w:color w:val="FFFFFF"/>
                <w:sz w:val="18"/>
              </w:rPr>
              <w:t>Other foods, materials and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$11,175,938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Soup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$1,718,433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Canned soup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$1,356,492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Dried soup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$361,940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Infant or junior foods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$315,087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lastRenderedPageBreak/>
              <w:t>Canned infant or junior foods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$103,527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Infant cereals and biscuits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$22,575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Infant formula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188,993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Pre-cooked frozen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3,497,618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31%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Pre-cooked frozen dinners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911,689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Dessert pies, cakes, other pastries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337,802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Frozen meat or poultry pies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116,762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pre-cooked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2,131,358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Materials for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476,350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Other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5,168,449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46%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Honey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142,026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Peanut butter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329,939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Dairy product substitutes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343,084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Flavouring extracts and essences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27,735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Flavouring powders and crystals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283,535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Food seasonings (including salt)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369,389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Jelly powders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72,940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Prepared dessert powders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110,196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Potato chips and similar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1,248,558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Food drink powders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170,287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71CCC" w:rsidRP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Canned puddings and custards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344,850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71CCC" w:rsidRPr="00671CCC" w:rsidTr="00671CCC">
        <w:trPr>
          <w:divId w:val="151881133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71CCC" w:rsidRPr="00671CCC" w:rsidRDefault="00671CCC" w:rsidP="00671CCC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71CCC">
              <w:rPr>
                <w:rFonts w:ascii="Segoe UI" w:hAnsi="Segoe UI" w:cs="Segoe UI"/>
                <w:color w:val="000000"/>
                <w:sz w:val="18"/>
              </w:rPr>
              <w:t>All other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1,725,908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71CCC" w:rsidRPr="00671CCC" w:rsidRDefault="00671CCC" w:rsidP="00671CCC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71CCC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</w:tbl>
    <w:p w:rsidR="00671CCC" w:rsidRDefault="00671CCC">
      <w:pPr>
        <w:ind w:left="0"/>
        <w:divId w:val="1518811334"/>
        <w:rPr>
          <w:spacing w:val="0"/>
        </w:rPr>
      </w:pPr>
    </w:p>
    <w:p w:rsidR="00F7014A" w:rsidRPr="00671CCC" w:rsidRDefault="00F7014A" w:rsidP="00671CCC">
      <w:pPr>
        <w:pStyle w:val="BodyText"/>
      </w:pPr>
    </w:p>
    <w:sectPr w:rsidR="00F7014A" w:rsidRPr="00671CCC" w:rsidSect="00671C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720" w:right="1080" w:bottom="720" w:left="1080" w:header="720" w:footer="720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1CCC" w:rsidRDefault="00671CCC">
      <w:r>
        <w:separator/>
      </w:r>
    </w:p>
  </w:endnote>
  <w:endnote w:type="continuationSeparator" w:id="1">
    <w:p w:rsidR="00671CCC" w:rsidRDefault="00671C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Default="00F7014A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F7014A" w:rsidRDefault="00F7014A">
    <w:pPr>
      <w:ind w:left="-108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Default="00F7014A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71CCC">
      <w:rPr>
        <w:rStyle w:val="PageNumber"/>
        <w:noProof/>
      </w:rPr>
      <w:t>7</w:t>
    </w:r>
    <w:r>
      <w:rPr>
        <w:rStyle w:val="PageNumber"/>
      </w:rPr>
      <w:fldChar w:fldCharType="end"/>
    </w:r>
  </w:p>
  <w:p w:rsidR="00F7014A" w:rsidRDefault="00F7014A">
    <w:pPr>
      <w:pStyle w:val="Footer"/>
      <w:rPr>
        <w:b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Pr="009A3499" w:rsidRDefault="00F7014A" w:rsidP="007E664C">
    <w:pPr>
      <w:pStyle w:val="Footer"/>
      <w:ind w:left="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1CCC" w:rsidRDefault="00671CCC">
      <w:r>
        <w:separator/>
      </w:r>
    </w:p>
  </w:footnote>
  <w:footnote w:type="continuationSeparator" w:id="1">
    <w:p w:rsidR="00671CCC" w:rsidRDefault="00671C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CCC" w:rsidRDefault="00671CC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CCC" w:rsidRDefault="00671CCC">
    <w:pPr>
      <w:pStyle w:val="Header"/>
    </w:pPr>
    <w:r>
      <w:t>Shared Services Canada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Default="00F7014A">
    <w:pPr>
      <w:pStyle w:val="Header"/>
    </w:pPr>
    <w: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D5A4A7E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415259E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7FDA2D9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8A788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7DA1D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73A06F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892E59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2380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9D4F3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52057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A698C5B2"/>
    <w:lvl w:ilvl="0">
      <w:numFmt w:val="decimal"/>
      <w:pStyle w:val="Caption"/>
      <w:lvlText w:val="*"/>
      <w:lvlJc w:val="left"/>
    </w:lvl>
  </w:abstractNum>
  <w:abstractNum w:abstractNumId="11">
    <w:nsid w:val="120045C6"/>
    <w:multiLevelType w:val="singleLevel"/>
    <w:tmpl w:val="09B0E8F8"/>
    <w:lvl w:ilvl="0">
      <w:start w:val="1"/>
      <w:numFmt w:val="decimal"/>
      <w:lvlText w:val="%1)"/>
      <w:legacy w:legacy="1" w:legacySpace="0" w:legacyIndent="360"/>
      <w:lvlJc w:val="left"/>
      <w:pPr>
        <w:ind w:left="1440" w:hanging="360"/>
      </w:pPr>
      <w:rPr>
        <w:rFonts w:ascii="Symbol" w:hAnsi="Symbol" w:hint="default"/>
        <w:b w:val="0"/>
        <w:i w:val="0"/>
        <w:sz w:val="18"/>
      </w:rPr>
    </w:lvl>
  </w:abstractNum>
  <w:abstractNum w:abstractNumId="12">
    <w:nsid w:val="19754DDC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3">
    <w:nsid w:val="227053CB"/>
    <w:multiLevelType w:val="singleLevel"/>
    <w:tmpl w:val="BCC8CDC2"/>
    <w:lvl w:ilvl="0">
      <w:numFmt w:val="decimal"/>
      <w:lvlText w:val="*"/>
      <w:lvlJc w:val="left"/>
    </w:lvl>
  </w:abstractNum>
  <w:abstractNum w:abstractNumId="14">
    <w:nsid w:val="2A3030A1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5">
    <w:nsid w:val="2D9E4A94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6">
    <w:nsid w:val="40152EAB"/>
    <w:multiLevelType w:val="singleLevel"/>
    <w:tmpl w:val="2034CD5C"/>
    <w:lvl w:ilvl="0">
      <w:numFmt w:val="decimal"/>
      <w:lvlText w:val="*"/>
      <w:lvlJc w:val="left"/>
    </w:lvl>
  </w:abstractNum>
  <w:abstractNum w:abstractNumId="17">
    <w:nsid w:val="46B310A4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8">
    <w:nsid w:val="47583C2E"/>
    <w:multiLevelType w:val="singleLevel"/>
    <w:tmpl w:val="C2A61456"/>
    <w:lvl w:ilvl="0">
      <w:start w:val="1"/>
      <w:numFmt w:val="decimal"/>
      <w:lvlText w:val="%1)"/>
      <w:legacy w:legacy="1" w:legacySpace="0" w:legacyIndent="360"/>
      <w:lvlJc w:val="left"/>
      <w:pPr>
        <w:ind w:left="1440" w:hanging="360"/>
      </w:pPr>
      <w:rPr>
        <w:rFonts w:ascii="Arial Black" w:hAnsi="Arial Black" w:hint="default"/>
        <w:b w:val="0"/>
        <w:i w:val="0"/>
        <w:sz w:val="18"/>
      </w:rPr>
    </w:lvl>
  </w:abstractNum>
  <w:abstractNum w:abstractNumId="19">
    <w:nsid w:val="4B170563"/>
    <w:multiLevelType w:val="singleLevel"/>
    <w:tmpl w:val="4A84109C"/>
    <w:lvl w:ilvl="0">
      <w:start w:val="1"/>
      <w:numFmt w:val="bullet"/>
      <w:pStyle w:val="List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</w:abstractNum>
  <w:abstractNum w:abstractNumId="20">
    <w:nsid w:val="559913A9"/>
    <w:multiLevelType w:val="singleLevel"/>
    <w:tmpl w:val="25407178"/>
    <w:lvl w:ilvl="0">
      <w:start w:val="1"/>
      <w:numFmt w:val="decimal"/>
      <w:pStyle w:val="ListNumber"/>
      <w:lvlText w:val="%1)"/>
      <w:legacy w:legacy="1" w:legacySpace="0" w:legacyIndent="360"/>
      <w:lvlJc w:val="left"/>
      <w:pPr>
        <w:ind w:left="1440" w:hanging="360"/>
      </w:pPr>
      <w:rPr>
        <w:rFonts w:ascii="Arial Black" w:hAnsi="Arial Black" w:hint="default"/>
        <w:b w:val="0"/>
        <w:i w:val="0"/>
        <w:sz w:val="18"/>
      </w:rPr>
    </w:lvl>
  </w:abstractNum>
  <w:abstractNum w:abstractNumId="21">
    <w:nsid w:val="583C3677"/>
    <w:multiLevelType w:val="singleLevel"/>
    <w:tmpl w:val="7C460C3C"/>
    <w:lvl w:ilvl="0">
      <w:numFmt w:val="decimal"/>
      <w:lvlText w:val="*"/>
      <w:lvlJc w:val="left"/>
    </w:lvl>
  </w:abstractNum>
  <w:abstractNum w:abstractNumId="22">
    <w:nsid w:val="5CBE216E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23">
    <w:nsid w:val="63840718"/>
    <w:multiLevelType w:val="singleLevel"/>
    <w:tmpl w:val="C91E1034"/>
    <w:lvl w:ilvl="0">
      <w:numFmt w:val="decimal"/>
      <w:lvlText w:val="*"/>
      <w:lvlJc w:val="left"/>
    </w:lvl>
  </w:abstractNum>
  <w:abstractNum w:abstractNumId="24">
    <w:nsid w:val="6C4A1744"/>
    <w:multiLevelType w:val="singleLevel"/>
    <w:tmpl w:val="5BF8D17E"/>
    <w:lvl w:ilvl="0">
      <w:numFmt w:val="decimal"/>
      <w:lvlText w:val="*"/>
      <w:lvlJc w:val="left"/>
    </w:lvl>
  </w:abstractNum>
  <w:abstractNum w:abstractNumId="25">
    <w:nsid w:val="6E76003D"/>
    <w:multiLevelType w:val="singleLevel"/>
    <w:tmpl w:val="BDF4B83C"/>
    <w:lvl w:ilvl="0">
      <w:numFmt w:val="decimal"/>
      <w:lvlText w:val="*"/>
      <w:lvlJc w:val="left"/>
    </w:lvl>
  </w:abstractNum>
  <w:abstractNum w:abstractNumId="26">
    <w:nsid w:val="7BF25134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num w:numId="1">
    <w:abstractNumId w:val="10"/>
    <w:lvlOverride w:ilvl="0">
      <w:lvl w:ilvl="0">
        <w:start w:val="1"/>
        <w:numFmt w:val="bullet"/>
        <w:pStyle w:val="Caption"/>
        <w:lvlText w:val=""/>
        <w:legacy w:legacy="1" w:legacySpace="0" w:legacyIndent="120"/>
        <w:lvlJc w:val="left"/>
        <w:pPr>
          <w:ind w:left="1920" w:hanging="120"/>
        </w:pPr>
        <w:rPr>
          <w:rFonts w:ascii="Symbol" w:hAnsi="Symbol" w:hint="default"/>
          <w:sz w:val="18"/>
        </w:rPr>
      </w:lvl>
    </w:lvlOverride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9"/>
  </w:num>
  <w:num w:numId="13">
    <w:abstractNumId w:val="20"/>
  </w:num>
  <w:num w:numId="14">
    <w:abstractNumId w:val="10"/>
    <w:lvlOverride w:ilvl="0">
      <w:lvl w:ilvl="0">
        <w:start w:val="1"/>
        <w:numFmt w:val="bullet"/>
        <w:pStyle w:val="Caption"/>
        <w:lvlText w:val=""/>
        <w:legacy w:legacy="1" w:legacySpace="0" w:legacyIndent="360"/>
        <w:lvlJc w:val="left"/>
        <w:pPr>
          <w:ind w:left="1440" w:hanging="360"/>
        </w:pPr>
        <w:rPr>
          <w:rFonts w:ascii="Wingdings" w:hAnsi="Wingdings" w:hint="default"/>
          <w:sz w:val="16"/>
        </w:rPr>
      </w:lvl>
    </w:lvlOverride>
  </w:num>
  <w:num w:numId="15">
    <w:abstractNumId w:val="18"/>
  </w:num>
  <w:num w:numId="16">
    <w:abstractNumId w:val="10"/>
    <w:lvlOverride w:ilvl="0">
      <w:lvl w:ilvl="0">
        <w:start w:val="1"/>
        <w:numFmt w:val="bullet"/>
        <w:pStyle w:val="Caption"/>
        <w:lvlText w:val=""/>
        <w:legacy w:legacy="1" w:legacySpace="0" w:legacyIndent="120"/>
        <w:lvlJc w:val="left"/>
        <w:pPr>
          <w:ind w:left="1920" w:hanging="120"/>
        </w:pPr>
        <w:rPr>
          <w:rFonts w:ascii="Symbol" w:hAnsi="Symbol" w:hint="default"/>
          <w:sz w:val="18"/>
        </w:rPr>
      </w:lvl>
    </w:lvlOverride>
  </w:num>
  <w:num w:numId="17">
    <w:abstractNumId w:val="22"/>
  </w:num>
  <w:num w:numId="18">
    <w:abstractNumId w:val="11"/>
  </w:num>
  <w:num w:numId="19">
    <w:abstractNumId w:val="10"/>
    <w:lvlOverride w:ilvl="0">
      <w:lvl w:ilvl="0">
        <w:start w:val="1"/>
        <w:numFmt w:val="bullet"/>
        <w:pStyle w:val="Caption"/>
        <w:lvlText w:val=""/>
        <w:legacy w:legacy="1" w:legacySpace="0" w:legacyIndent="360"/>
        <w:lvlJc w:val="left"/>
        <w:pPr>
          <w:ind w:left="1440" w:hanging="360"/>
        </w:pPr>
        <w:rPr>
          <w:rFonts w:ascii="Wingdings" w:hAnsi="Wingdings" w:hint="default"/>
          <w:sz w:val="16"/>
        </w:rPr>
      </w:lvl>
    </w:lvlOverride>
  </w:num>
  <w:num w:numId="20">
    <w:abstractNumId w:val="10"/>
    <w:lvlOverride w:ilvl="0">
      <w:lvl w:ilvl="0">
        <w:start w:val="1"/>
        <w:numFmt w:val="bullet"/>
        <w:pStyle w:val="Caption"/>
        <w:lvlText w:val=""/>
        <w:legacy w:legacy="1" w:legacySpace="0" w:legacyIndent="120"/>
        <w:lvlJc w:val="left"/>
        <w:pPr>
          <w:ind w:left="1920" w:hanging="120"/>
        </w:pPr>
        <w:rPr>
          <w:rFonts w:ascii="Symbol" w:hAnsi="Symbol" w:hint="default"/>
          <w:sz w:val="18"/>
        </w:rPr>
      </w:lvl>
    </w:lvlOverride>
  </w:num>
  <w:num w:numId="21">
    <w:abstractNumId w:val="20"/>
    <w:lvlOverride w:ilvl="0">
      <w:lvl w:ilvl="0">
        <w:start w:val="1"/>
        <w:numFmt w:val="decimal"/>
        <w:pStyle w:val="ListNumber"/>
        <w:lvlText w:val="%1)"/>
        <w:legacy w:legacy="1" w:legacySpace="0" w:legacyIndent="360"/>
        <w:lvlJc w:val="left"/>
        <w:pPr>
          <w:ind w:left="1440" w:hanging="360"/>
        </w:pPr>
        <w:rPr>
          <w:rFonts w:ascii="Symbol" w:hAnsi="Symbol" w:hint="default"/>
          <w:b w:val="0"/>
          <w:i w:val="0"/>
          <w:sz w:val="18"/>
        </w:rPr>
      </w:lvl>
    </w:lvlOverride>
  </w:num>
  <w:num w:numId="22">
    <w:abstractNumId w:val="10"/>
    <w:lvlOverride w:ilvl="0">
      <w:lvl w:ilvl="0">
        <w:start w:val="1"/>
        <w:numFmt w:val="bullet"/>
        <w:pStyle w:val="Caption"/>
        <w:lvlText w:val=""/>
        <w:legacy w:legacy="1" w:legacySpace="0" w:legacyIndent="360"/>
        <w:lvlJc w:val="left"/>
        <w:pPr>
          <w:ind w:left="1440" w:hanging="360"/>
        </w:pPr>
        <w:rPr>
          <w:rFonts w:ascii="Wingdings" w:hAnsi="Wingdings" w:hint="default"/>
          <w:sz w:val="16"/>
        </w:rPr>
      </w:lvl>
    </w:lvlOverride>
  </w:num>
  <w:num w:numId="23">
    <w:abstractNumId w:val="16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24">
    <w:abstractNumId w:val="25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25">
    <w:abstractNumId w:val="17"/>
  </w:num>
  <w:num w:numId="26">
    <w:abstractNumId w:val="15"/>
  </w:num>
  <w:num w:numId="27">
    <w:abstractNumId w:val="14"/>
  </w:num>
  <w:num w:numId="28">
    <w:abstractNumId w:val="26"/>
  </w:num>
  <w:num w:numId="29">
    <w:abstractNumId w:val="12"/>
  </w:num>
  <w:num w:numId="30">
    <w:abstractNumId w:val="21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31">
    <w:abstractNumId w:val="23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32">
    <w:abstractNumId w:val="24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33">
    <w:abstractNumId w:val="13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en-US" w:vendorID="8" w:dllVersion="513" w:checkStyle="1"/>
  <w:attachedTemplate r:id="rId1"/>
  <w:stylePaneFormatFilter w:val="3F01"/>
  <w:defaultTabStop w:val="720"/>
  <w:drawingGridHorizontalSpacing w:val="195"/>
  <w:drawingGridVerticalSpacing w:val="187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 w:val="00167662"/>
    <w:rsid w:val="00262592"/>
    <w:rsid w:val="002E6134"/>
    <w:rsid w:val="00321D65"/>
    <w:rsid w:val="00367988"/>
    <w:rsid w:val="004051DD"/>
    <w:rsid w:val="00421212"/>
    <w:rsid w:val="004629CE"/>
    <w:rsid w:val="005D4AEF"/>
    <w:rsid w:val="00671CCC"/>
    <w:rsid w:val="007E664C"/>
    <w:rsid w:val="00871CBA"/>
    <w:rsid w:val="009A3499"/>
    <w:rsid w:val="00B62B7D"/>
    <w:rsid w:val="00C919FB"/>
    <w:rsid w:val="00DE222F"/>
    <w:rsid w:val="00F70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1080"/>
    </w:pPr>
    <w:rPr>
      <w:rFonts w:ascii="Arial" w:hAnsi="Arial"/>
      <w:spacing w:val="-5"/>
      <w:lang w:eastAsia="en-US"/>
    </w:rPr>
  </w:style>
  <w:style w:type="paragraph" w:styleId="Heading1">
    <w:name w:val="heading 1"/>
    <w:basedOn w:val="HeadingBase"/>
    <w:next w:val="BodyText"/>
    <w:qFormat/>
    <w:rsid w:val="00B62B7D"/>
    <w:pPr>
      <w:pageBreakBefore/>
      <w:spacing w:before="120" w:after="120" w:line="240" w:lineRule="atLeast"/>
      <w:ind w:left="0"/>
      <w:jc w:val="center"/>
      <w:outlineLvl w:val="0"/>
    </w:pPr>
    <w:rPr>
      <w:spacing w:val="-10"/>
      <w:kern w:val="20"/>
      <w:sz w:val="28"/>
      <w:szCs w:val="28"/>
    </w:rPr>
  </w:style>
  <w:style w:type="paragraph" w:styleId="Heading2">
    <w:name w:val="heading 2"/>
    <w:basedOn w:val="HeadingBase"/>
    <w:next w:val="BodyText"/>
    <w:qFormat/>
    <w:rsid w:val="002E6134"/>
    <w:pPr>
      <w:pageBreakBefore/>
      <w:spacing w:before="120" w:after="120" w:line="240" w:lineRule="atLeast"/>
      <w:ind w:left="0"/>
      <w:jc w:val="center"/>
      <w:outlineLvl w:val="1"/>
    </w:pPr>
    <w:rPr>
      <w:spacing w:val="-15"/>
      <w:sz w:val="24"/>
    </w:rPr>
  </w:style>
  <w:style w:type="paragraph" w:styleId="Heading3">
    <w:name w:val="heading 3"/>
    <w:basedOn w:val="HeadingBase"/>
    <w:next w:val="BodyText"/>
    <w:qFormat/>
    <w:pPr>
      <w:spacing w:before="0" w:after="240" w:line="240" w:lineRule="atLeast"/>
      <w:outlineLvl w:val="2"/>
    </w:pPr>
    <w:rPr>
      <w:rFonts w:ascii="Arial Black" w:hAnsi="Arial Black"/>
      <w:spacing w:val="-10"/>
      <w:sz w:val="20"/>
    </w:rPr>
  </w:style>
  <w:style w:type="paragraph" w:styleId="Heading4">
    <w:name w:val="heading 4"/>
    <w:basedOn w:val="HeadingBase"/>
    <w:next w:val="BodyText"/>
    <w:qFormat/>
    <w:pPr>
      <w:spacing w:before="0" w:after="240" w:line="240" w:lineRule="atLeast"/>
      <w:outlineLvl w:val="3"/>
    </w:pPr>
  </w:style>
  <w:style w:type="paragraph" w:styleId="Heading5">
    <w:name w:val="heading 5"/>
    <w:basedOn w:val="HeadingBase"/>
    <w:next w:val="BodyText"/>
    <w:qFormat/>
    <w:pPr>
      <w:spacing w:before="0" w:line="240" w:lineRule="atLeast"/>
      <w:ind w:left="1440"/>
      <w:outlineLvl w:val="4"/>
    </w:pPr>
    <w:rPr>
      <w:sz w:val="20"/>
    </w:rPr>
  </w:style>
  <w:style w:type="paragraph" w:styleId="Heading6">
    <w:name w:val="heading 6"/>
    <w:basedOn w:val="HeadingBase"/>
    <w:next w:val="BodyText"/>
    <w:qFormat/>
    <w:pPr>
      <w:ind w:left="1440"/>
      <w:outlineLvl w:val="5"/>
    </w:pPr>
    <w:rPr>
      <w:i/>
      <w:sz w:val="20"/>
    </w:rPr>
  </w:style>
  <w:style w:type="paragraph" w:styleId="Heading7">
    <w:name w:val="heading 7"/>
    <w:basedOn w:val="HeadingBase"/>
    <w:next w:val="BodyText"/>
    <w:qFormat/>
    <w:pPr>
      <w:outlineLvl w:val="6"/>
    </w:pPr>
    <w:rPr>
      <w:sz w:val="20"/>
    </w:rPr>
  </w:style>
  <w:style w:type="paragraph" w:styleId="Heading8">
    <w:name w:val="heading 8"/>
    <w:basedOn w:val="HeadingBase"/>
    <w:next w:val="BodyText"/>
    <w:qFormat/>
    <w:pPr>
      <w:outlineLvl w:val="7"/>
    </w:pPr>
    <w:rPr>
      <w:i/>
      <w:sz w:val="18"/>
    </w:rPr>
  </w:style>
  <w:style w:type="paragraph" w:styleId="Heading9">
    <w:name w:val="heading 9"/>
    <w:basedOn w:val="HeadingBase"/>
    <w:next w:val="BodyText"/>
    <w:qFormat/>
    <w:pPr>
      <w:outlineLvl w:val="8"/>
    </w:pPr>
    <w:rPr>
      <w:sz w:val="1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BlockQuotation">
    <w:name w:val="Block Quotation"/>
    <w:basedOn w:val="Normal"/>
    <w:pPr>
      <w:pBdr>
        <w:top w:val="single" w:sz="12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pct5" w:color="auto" w:fill="auto"/>
      <w:spacing w:after="240" w:line="220" w:lineRule="atLeast"/>
      <w:ind w:left="1368" w:right="240"/>
      <w:jc w:val="both"/>
    </w:pPr>
    <w:rPr>
      <w:rFonts w:ascii="Arial Narrow" w:hAnsi="Arial Narrow"/>
    </w:rPr>
  </w:style>
  <w:style w:type="paragraph" w:styleId="BodyText">
    <w:name w:val="Body Text"/>
    <w:basedOn w:val="Normal"/>
    <w:pPr>
      <w:spacing w:after="240" w:line="240" w:lineRule="atLeast"/>
      <w:jc w:val="both"/>
    </w:pPr>
  </w:style>
  <w:style w:type="paragraph" w:styleId="BodyTextIndent">
    <w:name w:val="Body Text Indent"/>
    <w:basedOn w:val="BodyText"/>
    <w:pPr>
      <w:ind w:left="1440"/>
    </w:pPr>
  </w:style>
  <w:style w:type="paragraph" w:customStyle="1" w:styleId="BodyTextKeep">
    <w:name w:val="Body Text Keep"/>
    <w:basedOn w:val="BodyText"/>
    <w:pPr>
      <w:keepNext/>
    </w:pPr>
  </w:style>
  <w:style w:type="paragraph" w:customStyle="1" w:styleId="Picture">
    <w:name w:val="Picture"/>
    <w:basedOn w:val="Normal"/>
    <w:next w:val="Caption"/>
    <w:pPr>
      <w:keepNext/>
    </w:pPr>
  </w:style>
  <w:style w:type="paragraph" w:styleId="Caption">
    <w:name w:val="caption"/>
    <w:basedOn w:val="Picture"/>
    <w:next w:val="BodyText"/>
    <w:qFormat/>
    <w:pPr>
      <w:numPr>
        <w:numId w:val="1"/>
      </w:numPr>
      <w:spacing w:before="60" w:after="240" w:line="220" w:lineRule="atLeast"/>
    </w:pPr>
    <w:rPr>
      <w:rFonts w:ascii="Arial Narrow" w:hAnsi="Arial Narrow"/>
      <w:spacing w:val="0"/>
      <w:sz w:val="18"/>
    </w:rPr>
  </w:style>
  <w:style w:type="paragraph" w:customStyle="1" w:styleId="PartLabel">
    <w:name w:val="Part Label"/>
    <w:basedOn w:val="Normal"/>
    <w:pPr>
      <w:shd w:val="solid" w:color="auto" w:fill="auto"/>
      <w:spacing w:line="360" w:lineRule="exact"/>
      <w:ind w:left="0"/>
      <w:jc w:val="center"/>
    </w:pPr>
    <w:rPr>
      <w:color w:val="FFFFFF"/>
      <w:spacing w:val="-16"/>
      <w:sz w:val="26"/>
    </w:rPr>
  </w:style>
  <w:style w:type="paragraph" w:customStyle="1" w:styleId="PartTitle">
    <w:name w:val="Part Title"/>
    <w:basedOn w:val="Normal"/>
    <w:pPr>
      <w:shd w:val="solid" w:color="auto" w:fill="auto"/>
      <w:spacing w:line="660" w:lineRule="exact"/>
      <w:ind w:left="0"/>
      <w:jc w:val="center"/>
    </w:pPr>
    <w:rPr>
      <w:rFonts w:ascii="Arial Black" w:hAnsi="Arial Black"/>
      <w:color w:val="FFFFFF"/>
      <w:spacing w:val="-40"/>
      <w:sz w:val="84"/>
    </w:rPr>
  </w:style>
  <w:style w:type="paragraph" w:customStyle="1" w:styleId="HeadingBase">
    <w:name w:val="Heading Base"/>
    <w:basedOn w:val="Normal"/>
    <w:next w:val="BodyText"/>
    <w:pPr>
      <w:keepNext/>
      <w:keepLines/>
      <w:spacing w:before="140" w:line="220" w:lineRule="atLeast"/>
    </w:pPr>
    <w:rPr>
      <w:spacing w:val="-4"/>
      <w:kern w:val="28"/>
      <w:sz w:val="22"/>
    </w:rPr>
  </w:style>
  <w:style w:type="paragraph" w:styleId="Title">
    <w:name w:val="Title"/>
    <w:basedOn w:val="HeadingBase"/>
    <w:next w:val="Subtitle"/>
    <w:qFormat/>
    <w:rsid w:val="004629CE"/>
    <w:pPr>
      <w:spacing w:before="120" w:after="120" w:line="320" w:lineRule="atLeast"/>
      <w:ind w:left="0"/>
    </w:pPr>
    <w:rPr>
      <w:spacing w:val="-30"/>
      <w:sz w:val="40"/>
    </w:rPr>
  </w:style>
  <w:style w:type="paragraph" w:styleId="Subtitle">
    <w:name w:val="Subtitle"/>
    <w:basedOn w:val="Title"/>
    <w:next w:val="BodyText"/>
    <w:qFormat/>
    <w:pPr>
      <w:spacing w:before="60" w:line="340" w:lineRule="atLeast"/>
    </w:pPr>
    <w:rPr>
      <w:spacing w:val="-16"/>
      <w:sz w:val="32"/>
    </w:rPr>
  </w:style>
  <w:style w:type="paragraph" w:customStyle="1" w:styleId="ChapterSubtitle">
    <w:name w:val="Chapter Subtitle"/>
    <w:basedOn w:val="Subtitle"/>
  </w:style>
  <w:style w:type="paragraph" w:customStyle="1" w:styleId="CompanyName">
    <w:name w:val="Company Name"/>
    <w:basedOn w:val="Normal"/>
    <w:pPr>
      <w:keepNext/>
      <w:keepLines/>
      <w:spacing w:line="220" w:lineRule="atLeast"/>
      <w:ind w:left="0"/>
    </w:pPr>
    <w:rPr>
      <w:rFonts w:ascii="Arial Black" w:hAnsi="Arial Black"/>
      <w:spacing w:val="-25"/>
      <w:kern w:val="28"/>
      <w:sz w:val="32"/>
    </w:rPr>
  </w:style>
  <w:style w:type="paragraph" w:customStyle="1" w:styleId="ChapterTitle">
    <w:name w:val="Chapter Title"/>
    <w:basedOn w:val="Normal"/>
    <w:pPr>
      <w:spacing w:before="120" w:line="660" w:lineRule="exact"/>
      <w:ind w:left="0"/>
      <w:jc w:val="center"/>
    </w:pPr>
    <w:rPr>
      <w:rFonts w:ascii="Arial Black" w:hAnsi="Arial Black"/>
      <w:color w:val="FFFFFF"/>
      <w:spacing w:val="-40"/>
      <w:sz w:val="84"/>
    </w:rPr>
  </w:style>
  <w:style w:type="character" w:styleId="CommentReference">
    <w:name w:val="annotation reference"/>
    <w:semiHidden/>
    <w:rPr>
      <w:rFonts w:ascii="Arial" w:hAnsi="Arial"/>
      <w:sz w:val="16"/>
    </w:rPr>
  </w:style>
  <w:style w:type="paragraph" w:customStyle="1" w:styleId="FootnoteBase">
    <w:name w:val="Footnote Base"/>
    <w:basedOn w:val="Normal"/>
    <w:pPr>
      <w:keepLines/>
      <w:spacing w:line="200" w:lineRule="atLeast"/>
    </w:pPr>
    <w:rPr>
      <w:sz w:val="16"/>
    </w:rPr>
  </w:style>
  <w:style w:type="paragraph" w:styleId="CommentText">
    <w:name w:val="annotation text"/>
    <w:basedOn w:val="FootnoteBase"/>
    <w:semiHidden/>
  </w:style>
  <w:style w:type="paragraph" w:customStyle="1" w:styleId="TableText">
    <w:name w:val="Table Text"/>
    <w:basedOn w:val="Normal"/>
    <w:pPr>
      <w:spacing w:before="60"/>
      <w:ind w:left="0"/>
    </w:pPr>
    <w:rPr>
      <w:sz w:val="16"/>
    </w:rPr>
  </w:style>
  <w:style w:type="paragraph" w:customStyle="1" w:styleId="TitleCover">
    <w:name w:val="Title Cover"/>
    <w:basedOn w:val="HeadingBase"/>
    <w:next w:val="Normal"/>
    <w:rsid w:val="004051DD"/>
    <w:pPr>
      <w:tabs>
        <w:tab w:val="left" w:pos="0"/>
      </w:tabs>
      <w:spacing w:before="240" w:after="500" w:line="640" w:lineRule="exact"/>
      <w:ind w:left="0"/>
      <w:jc w:val="center"/>
    </w:pPr>
    <w:rPr>
      <w:spacing w:val="-48"/>
      <w:sz w:val="64"/>
    </w:rPr>
  </w:style>
  <w:style w:type="paragraph" w:customStyle="1" w:styleId="DocumentLabel">
    <w:name w:val="Document Label"/>
    <w:basedOn w:val="TitleCover"/>
  </w:style>
  <w:style w:type="character" w:styleId="Emphasis">
    <w:name w:val="Emphasis"/>
    <w:qFormat/>
    <w:rPr>
      <w:rFonts w:ascii="Arial Black" w:hAnsi="Arial Black"/>
      <w:spacing w:val="-4"/>
      <w:sz w:val="18"/>
    </w:rPr>
  </w:style>
  <w:style w:type="character" w:styleId="EndnoteReference">
    <w:name w:val="endnote reference"/>
    <w:semiHidden/>
    <w:rPr>
      <w:vertAlign w:val="superscript"/>
    </w:rPr>
  </w:style>
  <w:style w:type="paragraph" w:styleId="EndnoteText">
    <w:name w:val="endnote text"/>
    <w:basedOn w:val="FootnoteBase"/>
    <w:semiHidden/>
  </w:style>
  <w:style w:type="paragraph" w:customStyle="1" w:styleId="HeaderBase">
    <w:name w:val="Header Base"/>
    <w:basedOn w:val="Normal"/>
    <w:pPr>
      <w:keepLines/>
      <w:tabs>
        <w:tab w:val="center" w:pos="4320"/>
        <w:tab w:val="right" w:pos="8640"/>
      </w:tabs>
      <w:spacing w:line="190" w:lineRule="atLeast"/>
    </w:pPr>
    <w:rPr>
      <w:caps/>
      <w:sz w:val="15"/>
    </w:rPr>
  </w:style>
  <w:style w:type="paragraph" w:styleId="Footer">
    <w:name w:val="footer"/>
    <w:basedOn w:val="HeaderBase"/>
  </w:style>
  <w:style w:type="paragraph" w:customStyle="1" w:styleId="FooterEven">
    <w:name w:val="Footer Even"/>
    <w:basedOn w:val="Footer"/>
    <w:pPr>
      <w:pBdr>
        <w:top w:val="single" w:sz="6" w:space="2" w:color="auto"/>
      </w:pBdr>
      <w:spacing w:before="600"/>
    </w:pPr>
  </w:style>
  <w:style w:type="paragraph" w:customStyle="1" w:styleId="FooterFirst">
    <w:name w:val="Footer First"/>
    <w:basedOn w:val="Footer"/>
    <w:pPr>
      <w:pBdr>
        <w:top w:val="single" w:sz="6" w:space="2" w:color="auto"/>
      </w:pBdr>
      <w:spacing w:before="600"/>
    </w:pPr>
  </w:style>
  <w:style w:type="paragraph" w:customStyle="1" w:styleId="FooterOdd">
    <w:name w:val="Footer Odd"/>
    <w:basedOn w:val="Footer"/>
    <w:pPr>
      <w:pBdr>
        <w:top w:val="single" w:sz="6" w:space="2" w:color="auto"/>
      </w:pBdr>
      <w:spacing w:before="600"/>
    </w:pPr>
  </w:style>
  <w:style w:type="character" w:styleId="FootnoteReference">
    <w:name w:val="footnote reference"/>
    <w:semiHidden/>
    <w:rPr>
      <w:vertAlign w:val="superscript"/>
    </w:rPr>
  </w:style>
  <w:style w:type="paragraph" w:styleId="FootnoteText">
    <w:name w:val="footnote text"/>
    <w:basedOn w:val="FootnoteBase"/>
    <w:semiHidden/>
  </w:style>
  <w:style w:type="paragraph" w:styleId="Header">
    <w:name w:val="header"/>
    <w:basedOn w:val="HeaderBase"/>
    <w:rsid w:val="00B62B7D"/>
    <w:pPr>
      <w:ind w:left="0"/>
      <w:jc w:val="center"/>
    </w:pPr>
    <w:rPr>
      <w:caps w:val="0"/>
      <w:sz w:val="20"/>
      <w:szCs w:val="15"/>
    </w:rPr>
  </w:style>
  <w:style w:type="paragraph" w:customStyle="1" w:styleId="HeaderEven">
    <w:name w:val="Header Even"/>
    <w:basedOn w:val="Header"/>
    <w:pPr>
      <w:pBdr>
        <w:bottom w:val="single" w:sz="6" w:space="1" w:color="auto"/>
      </w:pBdr>
      <w:spacing w:after="600"/>
    </w:pPr>
  </w:style>
  <w:style w:type="paragraph" w:customStyle="1" w:styleId="HeaderFirst">
    <w:name w:val="Header First"/>
    <w:basedOn w:val="Header"/>
    <w:pPr>
      <w:pBdr>
        <w:top w:val="single" w:sz="6" w:space="2" w:color="auto"/>
      </w:pBdr>
      <w:jc w:val="right"/>
    </w:pPr>
  </w:style>
  <w:style w:type="paragraph" w:customStyle="1" w:styleId="HeaderOdd">
    <w:name w:val="Header Odd"/>
    <w:basedOn w:val="Header"/>
    <w:pPr>
      <w:pBdr>
        <w:bottom w:val="single" w:sz="6" w:space="1" w:color="auto"/>
      </w:pBdr>
      <w:spacing w:after="600"/>
    </w:pPr>
  </w:style>
  <w:style w:type="paragraph" w:customStyle="1" w:styleId="IndexBase">
    <w:name w:val="Index Base"/>
    <w:basedOn w:val="Normal"/>
    <w:pPr>
      <w:spacing w:line="240" w:lineRule="atLeast"/>
      <w:ind w:left="360" w:hanging="360"/>
    </w:pPr>
    <w:rPr>
      <w:sz w:val="18"/>
    </w:rPr>
  </w:style>
  <w:style w:type="paragraph" w:styleId="Index1">
    <w:name w:val="index 1"/>
    <w:basedOn w:val="IndexBase"/>
    <w:autoRedefine/>
    <w:semiHidden/>
  </w:style>
  <w:style w:type="paragraph" w:styleId="Index2">
    <w:name w:val="index 2"/>
    <w:basedOn w:val="IndexBase"/>
    <w:autoRedefine/>
    <w:semiHidden/>
    <w:pPr>
      <w:spacing w:line="240" w:lineRule="auto"/>
      <w:ind w:left="720"/>
    </w:pPr>
  </w:style>
  <w:style w:type="paragraph" w:styleId="Index3">
    <w:name w:val="index 3"/>
    <w:basedOn w:val="IndexBase"/>
    <w:autoRedefine/>
    <w:semiHidden/>
    <w:pPr>
      <w:spacing w:line="240" w:lineRule="auto"/>
      <w:ind w:left="1080"/>
    </w:pPr>
  </w:style>
  <w:style w:type="paragraph" w:styleId="Index4">
    <w:name w:val="index 4"/>
    <w:basedOn w:val="IndexBase"/>
    <w:autoRedefine/>
    <w:semiHidden/>
    <w:pPr>
      <w:spacing w:line="240" w:lineRule="auto"/>
      <w:ind w:left="1440"/>
    </w:pPr>
  </w:style>
  <w:style w:type="paragraph" w:styleId="Index5">
    <w:name w:val="index 5"/>
    <w:basedOn w:val="IndexBase"/>
    <w:autoRedefine/>
    <w:semiHidden/>
    <w:pPr>
      <w:spacing w:line="240" w:lineRule="auto"/>
      <w:ind w:left="1800"/>
    </w:pPr>
  </w:style>
  <w:style w:type="paragraph" w:styleId="IndexHeading">
    <w:name w:val="index heading"/>
    <w:basedOn w:val="HeadingBase"/>
    <w:next w:val="Index1"/>
    <w:semiHidden/>
    <w:pPr>
      <w:keepLines w:val="0"/>
      <w:spacing w:before="0" w:line="480" w:lineRule="atLeast"/>
      <w:ind w:left="0"/>
    </w:pPr>
    <w:rPr>
      <w:rFonts w:ascii="Arial Black" w:hAnsi="Arial Black"/>
      <w:spacing w:val="-5"/>
      <w:kern w:val="0"/>
      <w:sz w:val="24"/>
    </w:rPr>
  </w:style>
  <w:style w:type="character" w:customStyle="1" w:styleId="Lead-inEmphasis">
    <w:name w:val="Lead-in Emphasis"/>
    <w:rPr>
      <w:rFonts w:ascii="Arial Black" w:hAnsi="Arial Black"/>
      <w:spacing w:val="-4"/>
      <w:sz w:val="18"/>
    </w:rPr>
  </w:style>
  <w:style w:type="character" w:styleId="LineNumber">
    <w:name w:val="line number"/>
    <w:rPr>
      <w:sz w:val="18"/>
    </w:rPr>
  </w:style>
  <w:style w:type="paragraph" w:styleId="List">
    <w:name w:val="List"/>
    <w:basedOn w:val="BodyText"/>
    <w:pPr>
      <w:ind w:left="1440" w:hanging="360"/>
    </w:pPr>
  </w:style>
  <w:style w:type="paragraph" w:styleId="List2">
    <w:name w:val="List 2"/>
    <w:basedOn w:val="List"/>
    <w:pPr>
      <w:ind w:left="1800"/>
    </w:pPr>
  </w:style>
  <w:style w:type="paragraph" w:styleId="List3">
    <w:name w:val="List 3"/>
    <w:basedOn w:val="List"/>
    <w:pPr>
      <w:ind w:left="2160"/>
    </w:pPr>
  </w:style>
  <w:style w:type="paragraph" w:styleId="List4">
    <w:name w:val="List 4"/>
    <w:basedOn w:val="List"/>
    <w:pPr>
      <w:ind w:left="2520"/>
    </w:pPr>
  </w:style>
  <w:style w:type="paragraph" w:styleId="List5">
    <w:name w:val="List 5"/>
    <w:basedOn w:val="List"/>
    <w:pPr>
      <w:ind w:left="2880"/>
    </w:pPr>
  </w:style>
  <w:style w:type="paragraph" w:styleId="ListBullet">
    <w:name w:val="List Bullet"/>
    <w:basedOn w:val="List"/>
    <w:pPr>
      <w:numPr>
        <w:numId w:val="12"/>
      </w:numPr>
      <w:tabs>
        <w:tab w:val="clear" w:pos="1440"/>
      </w:tabs>
    </w:pPr>
  </w:style>
  <w:style w:type="paragraph" w:styleId="ListBullet2">
    <w:name w:val="List Bullet 2"/>
    <w:basedOn w:val="ListBullet"/>
    <w:autoRedefine/>
    <w:pPr>
      <w:ind w:left="1800"/>
    </w:pPr>
  </w:style>
  <w:style w:type="paragraph" w:styleId="ListBullet3">
    <w:name w:val="List Bullet 3"/>
    <w:basedOn w:val="ListBullet"/>
    <w:autoRedefine/>
    <w:pPr>
      <w:ind w:left="2160"/>
    </w:pPr>
  </w:style>
  <w:style w:type="paragraph" w:styleId="ListBullet4">
    <w:name w:val="List Bullet 4"/>
    <w:basedOn w:val="ListBullet"/>
    <w:autoRedefine/>
    <w:pPr>
      <w:ind w:left="2520"/>
    </w:pPr>
  </w:style>
  <w:style w:type="paragraph" w:styleId="ListBullet5">
    <w:name w:val="List Bullet 5"/>
    <w:basedOn w:val="ListBullet"/>
    <w:autoRedefine/>
    <w:pPr>
      <w:ind w:left="2880"/>
    </w:pPr>
  </w:style>
  <w:style w:type="paragraph" w:styleId="ListContinue">
    <w:name w:val="List Continue"/>
    <w:basedOn w:val="List"/>
    <w:pPr>
      <w:ind w:firstLine="0"/>
    </w:pPr>
  </w:style>
  <w:style w:type="paragraph" w:styleId="ListContinue2">
    <w:name w:val="List Continue 2"/>
    <w:basedOn w:val="ListContinue"/>
    <w:pPr>
      <w:ind w:left="2160"/>
    </w:pPr>
  </w:style>
  <w:style w:type="paragraph" w:styleId="ListContinue3">
    <w:name w:val="List Continue 3"/>
    <w:basedOn w:val="ListContinue"/>
    <w:pPr>
      <w:ind w:left="2520"/>
    </w:pPr>
  </w:style>
  <w:style w:type="paragraph" w:styleId="ListContinue4">
    <w:name w:val="List Continue 4"/>
    <w:basedOn w:val="ListContinue"/>
    <w:pPr>
      <w:ind w:left="2880"/>
    </w:pPr>
  </w:style>
  <w:style w:type="paragraph" w:styleId="ListContinue5">
    <w:name w:val="List Continue 5"/>
    <w:basedOn w:val="ListContinue"/>
    <w:pPr>
      <w:ind w:left="3240"/>
    </w:pPr>
  </w:style>
  <w:style w:type="paragraph" w:styleId="ListNumber">
    <w:name w:val="List Number"/>
    <w:basedOn w:val="List"/>
    <w:pPr>
      <w:numPr>
        <w:numId w:val="13"/>
      </w:numPr>
    </w:pPr>
  </w:style>
  <w:style w:type="paragraph" w:styleId="ListNumber2">
    <w:name w:val="List Number 2"/>
    <w:basedOn w:val="ListNumber"/>
    <w:pPr>
      <w:ind w:left="1800"/>
    </w:pPr>
  </w:style>
  <w:style w:type="paragraph" w:styleId="ListNumber3">
    <w:name w:val="List Number 3"/>
    <w:basedOn w:val="ListNumber"/>
    <w:pPr>
      <w:ind w:left="2160"/>
    </w:pPr>
  </w:style>
  <w:style w:type="paragraph" w:styleId="ListNumber4">
    <w:name w:val="List Number 4"/>
    <w:basedOn w:val="ListNumber"/>
    <w:pPr>
      <w:ind w:left="2520"/>
    </w:pPr>
  </w:style>
  <w:style w:type="paragraph" w:styleId="ListNumber5">
    <w:name w:val="List Number 5"/>
    <w:basedOn w:val="ListNumber"/>
    <w:pPr>
      <w:ind w:left="2880"/>
    </w:pPr>
  </w:style>
  <w:style w:type="paragraph" w:customStyle="1" w:styleId="TableHeader">
    <w:name w:val="Table Header"/>
    <w:basedOn w:val="Normal"/>
    <w:pPr>
      <w:spacing w:before="60"/>
      <w:ind w:left="0"/>
      <w:jc w:val="center"/>
    </w:pPr>
    <w:rPr>
      <w:rFonts w:ascii="Arial Black" w:hAnsi="Arial Black"/>
      <w:sz w:val="16"/>
    </w:rPr>
  </w:style>
  <w:style w:type="paragraph" w:styleId="MessageHeader">
    <w:name w:val="Message Header"/>
    <w:basedOn w:val="BodyText"/>
    <w:pPr>
      <w:keepLines/>
      <w:tabs>
        <w:tab w:val="left" w:pos="3600"/>
        <w:tab w:val="left" w:pos="4680"/>
      </w:tabs>
      <w:spacing w:after="120" w:line="280" w:lineRule="exact"/>
      <w:ind w:right="2160" w:hanging="1080"/>
      <w:jc w:val="left"/>
    </w:pPr>
    <w:rPr>
      <w:spacing w:val="0"/>
      <w:sz w:val="22"/>
    </w:rPr>
  </w:style>
  <w:style w:type="paragraph" w:styleId="NormalIndent">
    <w:name w:val="Normal Indent"/>
    <w:basedOn w:val="Normal"/>
    <w:pPr>
      <w:ind w:left="1440"/>
    </w:pPr>
  </w:style>
  <w:style w:type="character" w:styleId="PageNumber">
    <w:name w:val="page number"/>
    <w:rsid w:val="00262592"/>
    <w:rPr>
      <w:rFonts w:ascii="Arial" w:hAnsi="Arial"/>
      <w:spacing w:val="-10"/>
      <w:sz w:val="18"/>
    </w:rPr>
  </w:style>
  <w:style w:type="paragraph" w:customStyle="1" w:styleId="PartSubtitle">
    <w:name w:val="Part Subtitle"/>
    <w:basedOn w:val="Normal"/>
    <w:next w:val="BodyText"/>
    <w:pPr>
      <w:keepNext/>
      <w:spacing w:before="360" w:after="120"/>
    </w:pPr>
    <w:rPr>
      <w:i/>
      <w:kern w:val="28"/>
      <w:sz w:val="26"/>
    </w:rPr>
  </w:style>
  <w:style w:type="paragraph" w:customStyle="1" w:styleId="ReturnAddress">
    <w:name w:val="Return Address"/>
    <w:basedOn w:val="Normal"/>
    <w:pPr>
      <w:keepLines/>
      <w:framePr w:w="5160" w:h="840" w:wrap="notBeside" w:vAnchor="page" w:hAnchor="page" w:x="6121" w:y="915" w:anchorLock="1"/>
      <w:tabs>
        <w:tab w:val="left" w:pos="2160"/>
      </w:tabs>
      <w:spacing w:line="160" w:lineRule="atLeast"/>
      <w:ind w:left="0"/>
    </w:pPr>
    <w:rPr>
      <w:spacing w:val="0"/>
      <w:sz w:val="14"/>
    </w:rPr>
  </w:style>
  <w:style w:type="paragraph" w:customStyle="1" w:styleId="SectionHeading">
    <w:name w:val="Section Heading"/>
    <w:basedOn w:val="Heading1"/>
  </w:style>
  <w:style w:type="paragraph" w:customStyle="1" w:styleId="SectionLabel">
    <w:name w:val="Section Label"/>
    <w:basedOn w:val="HeadingBase"/>
    <w:next w:val="BodyText"/>
    <w:pPr>
      <w:pBdr>
        <w:bottom w:val="single" w:sz="6" w:space="2" w:color="auto"/>
      </w:pBdr>
      <w:spacing w:before="360" w:after="960"/>
      <w:ind w:left="0"/>
    </w:pPr>
    <w:rPr>
      <w:rFonts w:ascii="Arial Black" w:hAnsi="Arial Black"/>
      <w:spacing w:val="-35"/>
      <w:sz w:val="54"/>
    </w:rPr>
  </w:style>
  <w:style w:type="character" w:customStyle="1" w:styleId="Slogan">
    <w:name w:val="Slogan"/>
    <w:basedOn w:val="DefaultParagraphFont"/>
    <w:rPr>
      <w:i/>
      <w:spacing w:val="-6"/>
      <w:sz w:val="24"/>
    </w:rPr>
  </w:style>
  <w:style w:type="paragraph" w:customStyle="1" w:styleId="SubtitleCover">
    <w:name w:val="Subtitle Cover"/>
    <w:basedOn w:val="TitleCover"/>
    <w:next w:val="BodyText"/>
    <w:rsid w:val="004051DD"/>
    <w:pPr>
      <w:tabs>
        <w:tab w:val="clear" w:pos="0"/>
      </w:tabs>
      <w:spacing w:before="0" w:after="0" w:line="480" w:lineRule="atLeast"/>
      <w:ind w:left="835" w:right="835"/>
    </w:pPr>
    <w:rPr>
      <w:spacing w:val="-30"/>
      <w:sz w:val="48"/>
    </w:rPr>
  </w:style>
  <w:style w:type="character" w:customStyle="1" w:styleId="Superscript">
    <w:name w:val="Superscript"/>
    <w:rPr>
      <w:b/>
      <w:vertAlign w:val="superscript"/>
    </w:rPr>
  </w:style>
  <w:style w:type="paragraph" w:styleId="TableofAuthorities">
    <w:name w:val="table of authorities"/>
    <w:basedOn w:val="Normal"/>
    <w:semiHidden/>
    <w:pPr>
      <w:tabs>
        <w:tab w:val="right" w:leader="dot" w:pos="7560"/>
      </w:tabs>
      <w:ind w:left="1440" w:hanging="360"/>
    </w:pPr>
  </w:style>
  <w:style w:type="paragraph" w:customStyle="1" w:styleId="TOCBase">
    <w:name w:val="TOC Base"/>
    <w:basedOn w:val="Normal"/>
    <w:pPr>
      <w:tabs>
        <w:tab w:val="right" w:leader="dot" w:pos="6480"/>
      </w:tabs>
      <w:spacing w:after="240" w:line="240" w:lineRule="atLeast"/>
      <w:ind w:left="0"/>
    </w:pPr>
  </w:style>
  <w:style w:type="paragraph" w:styleId="TableofFigures">
    <w:name w:val="table of figures"/>
    <w:basedOn w:val="TOCBase"/>
    <w:semiHidden/>
    <w:pPr>
      <w:ind w:left="1440" w:hanging="360"/>
    </w:pPr>
  </w:style>
  <w:style w:type="paragraph" w:styleId="TOAHeading">
    <w:name w:val="toa heading"/>
    <w:basedOn w:val="Normal"/>
    <w:next w:val="TableofAuthorities"/>
    <w:semiHidden/>
    <w:pPr>
      <w:keepNext/>
      <w:spacing w:line="480" w:lineRule="atLeast"/>
    </w:pPr>
    <w:rPr>
      <w:rFonts w:ascii="Arial Black" w:hAnsi="Arial Black"/>
      <w:b/>
      <w:spacing w:val="-10"/>
      <w:kern w:val="28"/>
    </w:rPr>
  </w:style>
  <w:style w:type="paragraph" w:styleId="TOC1">
    <w:name w:val="toc 1"/>
    <w:basedOn w:val="TOCBase"/>
    <w:autoRedefine/>
    <w:uiPriority w:val="39"/>
    <w:rPr>
      <w:spacing w:val="-4"/>
    </w:rPr>
  </w:style>
  <w:style w:type="paragraph" w:styleId="TOC2">
    <w:name w:val="toc 2"/>
    <w:basedOn w:val="TOCBase"/>
    <w:autoRedefine/>
    <w:uiPriority w:val="39"/>
    <w:pPr>
      <w:ind w:left="360"/>
    </w:pPr>
  </w:style>
  <w:style w:type="paragraph" w:styleId="TOC3">
    <w:name w:val="toc 3"/>
    <w:basedOn w:val="TOCBase"/>
    <w:autoRedefine/>
    <w:semiHidden/>
    <w:pPr>
      <w:ind w:left="360"/>
    </w:pPr>
  </w:style>
  <w:style w:type="paragraph" w:styleId="TOC4">
    <w:name w:val="toc 4"/>
    <w:basedOn w:val="TOCBase"/>
    <w:autoRedefine/>
    <w:semiHidden/>
    <w:pPr>
      <w:ind w:left="360"/>
    </w:pPr>
  </w:style>
  <w:style w:type="paragraph" w:styleId="TOC5">
    <w:name w:val="toc 5"/>
    <w:basedOn w:val="TOCBase"/>
    <w:autoRedefine/>
    <w:semiHidden/>
    <w:pPr>
      <w:ind w:left="360"/>
    </w:pPr>
  </w:style>
  <w:style w:type="paragraph" w:styleId="TOC6">
    <w:name w:val="toc 6"/>
    <w:basedOn w:val="Normal"/>
    <w:next w:val="Normal"/>
    <w:autoRedefine/>
    <w:semiHidden/>
    <w:pPr>
      <w:ind w:left="1000"/>
    </w:pPr>
  </w:style>
  <w:style w:type="paragraph" w:styleId="TOC7">
    <w:name w:val="toc 7"/>
    <w:basedOn w:val="Normal"/>
    <w:next w:val="Normal"/>
    <w:autoRedefine/>
    <w:semiHidden/>
    <w:pPr>
      <w:ind w:left="1200"/>
    </w:pPr>
  </w:style>
  <w:style w:type="paragraph" w:styleId="TOC8">
    <w:name w:val="toc 8"/>
    <w:basedOn w:val="Normal"/>
    <w:next w:val="Normal"/>
    <w:autoRedefine/>
    <w:semiHidden/>
    <w:pPr>
      <w:ind w:left="1400"/>
    </w:pPr>
  </w:style>
  <w:style w:type="paragraph" w:styleId="TOC9">
    <w:name w:val="toc 9"/>
    <w:basedOn w:val="Normal"/>
    <w:next w:val="Normal"/>
    <w:autoRedefine/>
    <w:semiHidden/>
    <w:pPr>
      <w:ind w:left="1600"/>
    </w:pPr>
  </w:style>
  <w:style w:type="character" w:styleId="Hyperlink">
    <w:name w:val="Hyperlink"/>
    <w:basedOn w:val="DefaultParagraphFont"/>
    <w:rsid w:val="00B62B7D"/>
    <w:rPr>
      <w:color w:val="0000FF"/>
      <w:u w:val="none"/>
    </w:rPr>
  </w:style>
  <w:style w:type="paragraph" w:customStyle="1" w:styleId="TableCaption">
    <w:name w:val="Table Caption"/>
    <w:basedOn w:val="Normal"/>
    <w:pPr>
      <w:shd w:val="clear" w:color="auto" w:fill="339966"/>
      <w:ind w:left="4"/>
      <w:jc w:val="center"/>
    </w:pPr>
    <w:rPr>
      <w:rFonts w:ascii="Helv" w:hAnsi="Helv"/>
      <w:b/>
      <w:bCs/>
      <w:sz w:val="18"/>
      <w:szCs w:val="24"/>
    </w:rPr>
  </w:style>
  <w:style w:type="paragraph" w:customStyle="1" w:styleId="UserText">
    <w:name w:val="User Text"/>
    <w:basedOn w:val="BodyText"/>
    <w:rsid w:val="004051DD"/>
    <w:pPr>
      <w:jc w:val="center"/>
    </w:pPr>
    <w:rPr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1C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1CCC"/>
    <w:rPr>
      <w:rFonts w:ascii="Tahoma" w:hAnsi="Tahoma" w:cs="Tahoma"/>
      <w:spacing w:val="-5"/>
      <w:sz w:val="16"/>
      <w:szCs w:val="16"/>
      <w:lang w:eastAsia="en-US"/>
    </w:rPr>
  </w:style>
  <w:style w:type="paragraph" w:customStyle="1" w:styleId="catindent1">
    <w:name w:val="catindent1"/>
    <w:basedOn w:val="Normal"/>
    <w:rsid w:val="00671CCC"/>
    <w:pPr>
      <w:spacing w:before="100" w:beforeAutospacing="1" w:after="100" w:afterAutospacing="1"/>
      <w:ind w:left="0" w:firstLine="24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2">
    <w:name w:val="catindent2"/>
    <w:basedOn w:val="Normal"/>
    <w:rsid w:val="00671CCC"/>
    <w:pPr>
      <w:spacing w:before="100" w:beforeAutospacing="1" w:after="100" w:afterAutospacing="1"/>
      <w:ind w:left="0" w:firstLine="48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">
    <w:name w:val="cat"/>
    <w:basedOn w:val="Normal"/>
    <w:rsid w:val="00671CCC"/>
    <w:pPr>
      <w:spacing w:before="100" w:beforeAutospacing="1" w:after="100" w:afterAutospacing="1"/>
      <w:ind w:left="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3">
    <w:name w:val="catindent3"/>
    <w:basedOn w:val="Normal"/>
    <w:rsid w:val="00671CCC"/>
    <w:pPr>
      <w:spacing w:before="100" w:beforeAutospacing="1" w:after="100" w:afterAutospacing="1"/>
      <w:ind w:left="0" w:firstLine="72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4">
    <w:name w:val="catindent4"/>
    <w:basedOn w:val="Normal"/>
    <w:rsid w:val="00671CCC"/>
    <w:pPr>
      <w:spacing w:before="100" w:beforeAutospacing="1" w:after="100" w:afterAutospacing="1"/>
      <w:ind w:left="0" w:firstLine="96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5">
    <w:name w:val="catindent5"/>
    <w:basedOn w:val="Normal"/>
    <w:rsid w:val="00671CCC"/>
    <w:pPr>
      <w:spacing w:before="100" w:beforeAutospacing="1" w:after="100" w:afterAutospacing="1"/>
      <w:ind w:left="0" w:firstLine="1200"/>
    </w:pPr>
    <w:rPr>
      <w:rFonts w:ascii="Times New Roman" w:eastAsiaTheme="minorEastAsia" w:hAnsi="Times New Roman"/>
      <w:spacing w:val="0"/>
      <w:sz w:val="24"/>
      <w:szCs w:val="24"/>
      <w:lang w:eastAsia="en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9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2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0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0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3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3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3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7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PCensus\Repor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Report</Template>
  <TotalTime>2</TotalTime>
  <Pages>70</Pages>
  <Words>8968</Words>
  <Characters>51124</Characters>
  <Application>Microsoft Office Word</Application>
  <DocSecurity>0</DocSecurity>
  <Lines>426</Lines>
  <Paragraphs>119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Professional Report</vt:lpstr>
    </vt:vector>
  </TitlesOfParts>
  <Company>ACOA-APECA</Company>
  <LinksUpToDate>false</LinksUpToDate>
  <CharactersWithSpaces>59973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Report</dc:title>
  <dc:creator>aerb</dc:creator>
  <cp:lastModifiedBy>aerb</cp:lastModifiedBy>
  <cp:revision>1</cp:revision>
  <cp:lastPrinted>1601-01-01T00:00:00Z</cp:lastPrinted>
  <dcterms:created xsi:type="dcterms:W3CDTF">2017-07-24T17:16:00Z</dcterms:created>
  <dcterms:modified xsi:type="dcterms:W3CDTF">2017-07-24T17:18:00Z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99022200</vt:i4>
  </property>
  <property fmtid="{D5CDD505-2E9C-101B-9397-08002B2CF9AE}" pid="4" name="LCID">
    <vt:i4>1033</vt:i4>
  </property>
</Properties>
</file>