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1A66B9" w14:textId="0E62BE0B" w:rsidR="00A13278" w:rsidRPr="008D52E1" w:rsidRDefault="00AC6F77" w:rsidP="00A13278">
      <w:pPr>
        <w:autoSpaceDE w:val="0"/>
        <w:autoSpaceDN w:val="0"/>
        <w:adjustRightInd w:val="0"/>
        <w:spacing w:after="0" w:line="240" w:lineRule="auto"/>
        <w:jc w:val="center"/>
        <w:rPr>
          <w:rFonts w:cs="Times New Roman"/>
          <w:b/>
          <w:bCs/>
          <w:sz w:val="28"/>
          <w:szCs w:val="28"/>
        </w:rPr>
      </w:pPr>
      <w:r w:rsidRPr="00AC6F77">
        <w:rPr>
          <w:rFonts w:cs="Times New Roman"/>
          <w:b/>
          <w:bCs/>
          <w:noProof/>
          <w:sz w:val="28"/>
          <w:szCs w:val="28"/>
        </w:rPr>
        <mc:AlternateContent>
          <mc:Choice Requires="wps">
            <w:drawing>
              <wp:anchor distT="45720" distB="45720" distL="114300" distR="114300" simplePos="0" relativeHeight="251659264" behindDoc="0" locked="0" layoutInCell="1" allowOverlap="1" wp14:anchorId="65664059" wp14:editId="11078B3F">
                <wp:simplePos x="0" y="0"/>
                <wp:positionH relativeFrom="page">
                  <wp:posOffset>5971264</wp:posOffset>
                </wp:positionH>
                <wp:positionV relativeFrom="page">
                  <wp:posOffset>437322</wp:posOffset>
                </wp:positionV>
                <wp:extent cx="137160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1404620"/>
                        </a:xfrm>
                        <a:prstGeom prst="rect">
                          <a:avLst/>
                        </a:prstGeom>
                        <a:solidFill>
                          <a:srgbClr val="FFFFFF"/>
                        </a:solidFill>
                        <a:ln w="9525">
                          <a:noFill/>
                          <a:miter lim="800000"/>
                          <a:headEnd/>
                          <a:tailEnd/>
                        </a:ln>
                      </wps:spPr>
                      <wps:txbx>
                        <w:txbxContent>
                          <w:p w14:paraId="52C35D58" w14:textId="7DA31BC9" w:rsidR="00AC6F77" w:rsidRDefault="00AC6F77" w:rsidP="00B44102">
                            <w:pPr>
                              <w:jc w:val="right"/>
                            </w:pPr>
                            <w:r>
                              <w:rPr>
                                <w:rFonts w:ascii="Times New Roman" w:hAnsi="Times New Roman"/>
                                <w:noProof/>
                                <w:sz w:val="24"/>
                                <w:szCs w:val="24"/>
                              </w:rPr>
                              <w:drawing>
                                <wp:inline distT="0" distB="0" distL="0" distR="0" wp14:anchorId="6A03C194" wp14:editId="0BAEAD15">
                                  <wp:extent cx="1174164" cy="683812"/>
                                  <wp:effectExtent l="0" t="0" r="6985" b="2540"/>
                                  <wp:docPr id="2" name="Picture 2" descr="A logo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logo of a company&#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05186" cy="701879"/>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5664059" id="_x0000_t202" coordsize="21600,21600" o:spt="202" path="m,l,21600r21600,l21600,xe">
                <v:stroke joinstyle="miter"/>
                <v:path gradientshapeok="t" o:connecttype="rect"/>
              </v:shapetype>
              <v:shape id="Text Box 2" o:spid="_x0000_s1026" type="#_x0000_t202" style="position:absolute;left:0;text-align:left;margin-left:470.2pt;margin-top:34.45pt;width:108pt;height:110.6pt;z-index:251659264;visibility:visible;mso-wrap-style:square;mso-width-percent:0;mso-height-percent:200;mso-wrap-distance-left:9pt;mso-wrap-distance-top:3.6pt;mso-wrap-distance-right:9pt;mso-wrap-distance-bottom:3.6pt;mso-position-horizontal:absolute;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" stroked="f">
                <v:textbox style="mso-fit-shape-to-text:t">
                  <w:txbxContent>
                    <w:p w14:paraId="52C35D58" w14:textId="7DA31BC9" w:rsidR="00AC6F77" w:rsidRDefault="00AC6F77" w:rsidP="00B44102">
                      <w:pPr>
                        <w:jc w:val="right"/>
                      </w:pPr>
                      <w:r>
                        <w:rPr>
                          <w:rFonts w:ascii="Times New Roman" w:hAnsi="Times New Roman"/>
                          <w:noProof/>
                          <w:sz w:val="24"/>
                          <w:szCs w:val="24"/>
                        </w:rPr>
                        <w:drawing>
                          <wp:inline distT="0" distB="0" distL="0" distR="0" wp14:anchorId="6A03C194" wp14:editId="0BAEAD15">
                            <wp:extent cx="1174164" cy="683812"/>
                            <wp:effectExtent l="0" t="0" r="6985" b="2540"/>
                            <wp:docPr id="2" name="Picture 2" descr="A logo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logo of a company&#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05186" cy="701879"/>
                                    </a:xfrm>
                                    <a:prstGeom prst="rect">
                                      <a:avLst/>
                                    </a:prstGeom>
                                  </pic:spPr>
                                </pic:pic>
                              </a:graphicData>
                            </a:graphic>
                          </wp:inline>
                        </w:drawing>
                      </w:r>
                    </w:p>
                  </w:txbxContent>
                </v:textbox>
                <w10:wrap type="square" anchorx="page" anchory="page"/>
              </v:shape>
            </w:pict>
          </mc:Fallback>
        </mc:AlternateContent>
      </w:r>
      <w:r w:rsidR="007E11BB">
        <w:rPr>
          <w:rFonts w:cs="Times New Roman"/>
          <w:b/>
          <w:bCs/>
          <w:noProof/>
          <w:sz w:val="28"/>
          <w:szCs w:val="28"/>
        </w:rPr>
        <w:t>Flag Follow-Up Worksheet</w:t>
      </w:r>
    </w:p>
    <w:p w14:paraId="3867B5F2" w14:textId="5DD7D7D7" w:rsidR="00F53C3B" w:rsidRDefault="00F53C3B" w:rsidP="00F53C3B">
      <w:pPr>
        <w:pStyle w:val="NoSpacing"/>
        <w:rPr>
          <w:b/>
          <w:bCs/>
          <w:sz w:val="24"/>
          <w:szCs w:val="24"/>
        </w:rPr>
      </w:pPr>
      <w:r w:rsidRPr="008D52E1">
        <w:rPr>
          <w:b/>
          <w:bCs/>
          <w:sz w:val="24"/>
          <w:szCs w:val="24"/>
        </w:rPr>
        <w:t xml:space="preserve"> </w:t>
      </w:r>
    </w:p>
    <w:p w14:paraId="341384A7" w14:textId="77777777" w:rsidR="007E11BB" w:rsidRDefault="007E11BB" w:rsidP="00F53C3B">
      <w:pPr>
        <w:pStyle w:val="NoSpacing"/>
        <w:rPr>
          <w:sz w:val="24"/>
          <w:szCs w:val="24"/>
        </w:rPr>
      </w:pPr>
    </w:p>
    <w:p w14:paraId="5F340D89" w14:textId="77777777" w:rsidR="007E11BB" w:rsidRDefault="007E11BB" w:rsidP="00F53C3B">
      <w:pPr>
        <w:pStyle w:val="NoSpacing"/>
        <w:rPr>
          <w:sz w:val="24"/>
          <w:szCs w:val="24"/>
        </w:rPr>
      </w:pPr>
    </w:p>
    <w:p w14:paraId="4C411769" w14:textId="77777777" w:rsidR="007E11BB" w:rsidRDefault="007E11BB" w:rsidP="00F53C3B">
      <w:pPr>
        <w:pStyle w:val="NoSpacing"/>
        <w:rPr>
          <w:sz w:val="24"/>
          <w:szCs w:val="24"/>
        </w:rPr>
      </w:pPr>
    </w:p>
    <w:tbl>
      <w:tblPr>
        <w:tblStyle w:val="TableGrid"/>
        <w:tblW w:w="0" w:type="auto"/>
        <w:tblLook w:val="04A0" w:firstRow="1" w:lastRow="0" w:firstColumn="1" w:lastColumn="0" w:noHBand="0" w:noVBand="1"/>
      </w:tblPr>
      <w:tblGrid>
        <w:gridCol w:w="3404"/>
        <w:gridCol w:w="3405"/>
        <w:gridCol w:w="3405"/>
      </w:tblGrid>
      <w:tr w:rsidR="007E11BB" w14:paraId="0373BF4C" w14:textId="77777777" w:rsidTr="007E11BB">
        <w:tc>
          <w:tcPr>
            <w:tcW w:w="3404" w:type="dxa"/>
            <w:vAlign w:val="bottom"/>
          </w:tcPr>
          <w:p w14:paraId="37B9FF74" w14:textId="7491194A" w:rsidR="007E11BB" w:rsidRPr="007E11BB" w:rsidRDefault="007E11BB" w:rsidP="007E11BB">
            <w:pPr>
              <w:pStyle w:val="NoSpacing"/>
              <w:rPr>
                <w:b/>
                <w:bCs/>
                <w:sz w:val="24"/>
                <w:szCs w:val="24"/>
              </w:rPr>
            </w:pPr>
            <w:r w:rsidRPr="007E11BB">
              <w:rPr>
                <w:b/>
                <w:bCs/>
                <w:sz w:val="24"/>
                <w:szCs w:val="24"/>
              </w:rPr>
              <w:t>Subject</w:t>
            </w:r>
          </w:p>
        </w:tc>
        <w:tc>
          <w:tcPr>
            <w:tcW w:w="3405" w:type="dxa"/>
            <w:vAlign w:val="bottom"/>
          </w:tcPr>
          <w:p w14:paraId="4FDCAC53" w14:textId="77777777" w:rsidR="007E11BB" w:rsidRPr="007E11BB" w:rsidRDefault="007E11BB" w:rsidP="007E11BB">
            <w:pPr>
              <w:pStyle w:val="NoSpacing"/>
              <w:spacing w:after="160"/>
              <w:rPr>
                <w:b/>
                <w:bCs/>
                <w:sz w:val="24"/>
                <w:szCs w:val="24"/>
              </w:rPr>
            </w:pPr>
            <w:r w:rsidRPr="007E11BB">
              <w:rPr>
                <w:b/>
                <w:bCs/>
                <w:sz w:val="24"/>
                <w:szCs w:val="24"/>
              </w:rPr>
              <w:t>What is the problem/issue?</w:t>
            </w:r>
          </w:p>
          <w:p w14:paraId="45AC5D2E" w14:textId="557E6DE6" w:rsidR="007E11BB" w:rsidRPr="007E11BB" w:rsidRDefault="007E11BB" w:rsidP="007E11BB">
            <w:pPr>
              <w:pStyle w:val="NoSpacing"/>
              <w:spacing w:after="160"/>
              <w:rPr>
                <w:b/>
                <w:bCs/>
                <w:sz w:val="24"/>
                <w:szCs w:val="24"/>
              </w:rPr>
            </w:pPr>
            <w:r w:rsidRPr="007E11BB">
              <w:rPr>
                <w:b/>
                <w:bCs/>
                <w:sz w:val="24"/>
                <w:szCs w:val="24"/>
              </w:rPr>
              <w:t>How should it be handled?</w:t>
            </w:r>
          </w:p>
          <w:p w14:paraId="7589E5A5" w14:textId="5A4C8843" w:rsidR="007E11BB" w:rsidRPr="007E11BB" w:rsidRDefault="007E11BB" w:rsidP="007E11BB">
            <w:pPr>
              <w:pStyle w:val="NoSpacing"/>
              <w:rPr>
                <w:b/>
                <w:bCs/>
                <w:sz w:val="24"/>
                <w:szCs w:val="24"/>
              </w:rPr>
            </w:pPr>
            <w:r w:rsidRPr="007E11BB">
              <w:rPr>
                <w:b/>
                <w:bCs/>
                <w:sz w:val="24"/>
                <w:szCs w:val="24"/>
              </w:rPr>
              <w:t>How urgent is it?</w:t>
            </w:r>
          </w:p>
        </w:tc>
        <w:tc>
          <w:tcPr>
            <w:tcW w:w="3405" w:type="dxa"/>
            <w:vAlign w:val="bottom"/>
          </w:tcPr>
          <w:p w14:paraId="6D5D0DA6" w14:textId="77777777" w:rsidR="007E11BB" w:rsidRPr="007E11BB" w:rsidRDefault="007E11BB" w:rsidP="007E11BB">
            <w:pPr>
              <w:pStyle w:val="NoSpacing"/>
              <w:spacing w:after="160"/>
              <w:rPr>
                <w:b/>
                <w:bCs/>
                <w:sz w:val="24"/>
                <w:szCs w:val="24"/>
              </w:rPr>
            </w:pPr>
            <w:r w:rsidRPr="007E11BB">
              <w:rPr>
                <w:b/>
                <w:bCs/>
                <w:sz w:val="24"/>
                <w:szCs w:val="24"/>
              </w:rPr>
              <w:t xml:space="preserve">Which official or agency should </w:t>
            </w:r>
            <w:proofErr w:type="gramStart"/>
            <w:r w:rsidRPr="007E11BB">
              <w:rPr>
                <w:b/>
                <w:bCs/>
                <w:sz w:val="24"/>
                <w:szCs w:val="24"/>
              </w:rPr>
              <w:t>look into</w:t>
            </w:r>
            <w:proofErr w:type="gramEnd"/>
            <w:r w:rsidRPr="007E11BB">
              <w:rPr>
                <w:b/>
                <w:bCs/>
                <w:sz w:val="24"/>
                <w:szCs w:val="24"/>
              </w:rPr>
              <w:t xml:space="preserve"> the problem/issue?</w:t>
            </w:r>
          </w:p>
          <w:p w14:paraId="463BE958" w14:textId="655C9DB6" w:rsidR="007E11BB" w:rsidRPr="007E11BB" w:rsidRDefault="007E11BB" w:rsidP="007E11BB">
            <w:pPr>
              <w:pStyle w:val="NoSpacing"/>
              <w:rPr>
                <w:b/>
                <w:bCs/>
                <w:sz w:val="24"/>
                <w:szCs w:val="24"/>
              </w:rPr>
            </w:pPr>
            <w:r w:rsidRPr="007E11BB">
              <w:rPr>
                <w:b/>
                <w:bCs/>
                <w:sz w:val="24"/>
                <w:szCs w:val="24"/>
              </w:rPr>
              <w:t>Which BR&amp;E Operations/ Response Team member should take the lead?</w:t>
            </w:r>
          </w:p>
        </w:tc>
      </w:tr>
      <w:tr w:rsidR="007E11BB" w14:paraId="58B463DF" w14:textId="77777777">
        <w:tc>
          <w:tcPr>
            <w:tcW w:w="3404" w:type="dxa"/>
          </w:tcPr>
          <w:p w14:paraId="5E846D38" w14:textId="360ADDE3" w:rsidR="007E11BB" w:rsidRPr="007E11BB" w:rsidRDefault="007E11BB" w:rsidP="00F53C3B">
            <w:pPr>
              <w:pStyle w:val="NoSpacing"/>
              <w:rPr>
                <w:b/>
                <w:bCs/>
                <w:sz w:val="24"/>
                <w:szCs w:val="24"/>
              </w:rPr>
            </w:pPr>
            <w:r>
              <w:rPr>
                <w:b/>
                <w:bCs/>
                <w:sz w:val="24"/>
                <w:szCs w:val="24"/>
              </w:rPr>
              <w:t>MOVING/CLOSING</w:t>
            </w:r>
          </w:p>
          <w:p w14:paraId="4535B980" w14:textId="563230BC" w:rsidR="007E11BB" w:rsidRDefault="007E11BB" w:rsidP="00F53C3B">
            <w:pPr>
              <w:pStyle w:val="NoSpacing"/>
              <w:rPr>
                <w:sz w:val="24"/>
                <w:szCs w:val="24"/>
              </w:rPr>
            </w:pPr>
            <w:r>
              <w:rPr>
                <w:sz w:val="24"/>
                <w:szCs w:val="24"/>
              </w:rPr>
              <w:t>Is the firm moving or closing?</w:t>
            </w:r>
          </w:p>
          <w:p w14:paraId="138E63D9" w14:textId="77777777" w:rsidR="007E11BB" w:rsidRDefault="007E11BB" w:rsidP="00F53C3B">
            <w:pPr>
              <w:pStyle w:val="NoSpacing"/>
              <w:rPr>
                <w:sz w:val="24"/>
                <w:szCs w:val="24"/>
              </w:rPr>
            </w:pPr>
            <w:r>
              <w:rPr>
                <w:sz w:val="24"/>
                <w:szCs w:val="24"/>
              </w:rPr>
              <w:t>When?  Why?</w:t>
            </w:r>
          </w:p>
          <w:p w14:paraId="0811E2DE" w14:textId="77777777" w:rsidR="007E11BB" w:rsidRDefault="007E11BB" w:rsidP="00F53C3B">
            <w:pPr>
              <w:pStyle w:val="NoSpacing"/>
              <w:rPr>
                <w:sz w:val="24"/>
                <w:szCs w:val="24"/>
              </w:rPr>
            </w:pPr>
          </w:p>
          <w:p w14:paraId="1E13A3CA" w14:textId="77777777" w:rsidR="007E11BB" w:rsidRDefault="007E11BB" w:rsidP="00F53C3B">
            <w:pPr>
              <w:pStyle w:val="NoSpacing"/>
              <w:rPr>
                <w:sz w:val="24"/>
                <w:szCs w:val="24"/>
              </w:rPr>
            </w:pPr>
            <w:r>
              <w:rPr>
                <w:sz w:val="24"/>
                <w:szCs w:val="24"/>
              </w:rPr>
              <w:t>Can anything be done to change this?</w:t>
            </w:r>
          </w:p>
          <w:p w14:paraId="156170D4" w14:textId="77777777" w:rsidR="007E11BB" w:rsidRDefault="007E11BB" w:rsidP="00F53C3B">
            <w:pPr>
              <w:pStyle w:val="NoSpacing"/>
              <w:rPr>
                <w:sz w:val="24"/>
                <w:szCs w:val="24"/>
              </w:rPr>
            </w:pPr>
          </w:p>
          <w:p w14:paraId="0A85ECEE" w14:textId="77777777" w:rsidR="007E11BB" w:rsidRDefault="007E11BB" w:rsidP="00F53C3B">
            <w:pPr>
              <w:pStyle w:val="NoSpacing"/>
              <w:rPr>
                <w:sz w:val="24"/>
                <w:szCs w:val="24"/>
              </w:rPr>
            </w:pPr>
          </w:p>
          <w:p w14:paraId="37770F4A" w14:textId="77777777" w:rsidR="007E11BB" w:rsidRDefault="007E11BB" w:rsidP="00F53C3B">
            <w:pPr>
              <w:pStyle w:val="NoSpacing"/>
              <w:rPr>
                <w:sz w:val="24"/>
                <w:szCs w:val="24"/>
              </w:rPr>
            </w:pPr>
          </w:p>
          <w:p w14:paraId="0A7E706C" w14:textId="7C85A658" w:rsidR="007E11BB" w:rsidRDefault="007E11BB" w:rsidP="00F53C3B">
            <w:pPr>
              <w:pStyle w:val="NoSpacing"/>
              <w:rPr>
                <w:sz w:val="24"/>
                <w:szCs w:val="24"/>
              </w:rPr>
            </w:pPr>
          </w:p>
        </w:tc>
        <w:tc>
          <w:tcPr>
            <w:tcW w:w="3405" w:type="dxa"/>
          </w:tcPr>
          <w:p w14:paraId="2FABA059" w14:textId="77777777" w:rsidR="007E11BB" w:rsidRDefault="007E11BB" w:rsidP="00F53C3B">
            <w:pPr>
              <w:pStyle w:val="NoSpacing"/>
              <w:rPr>
                <w:sz w:val="24"/>
                <w:szCs w:val="24"/>
              </w:rPr>
            </w:pPr>
          </w:p>
        </w:tc>
        <w:tc>
          <w:tcPr>
            <w:tcW w:w="3405" w:type="dxa"/>
          </w:tcPr>
          <w:p w14:paraId="66334A40" w14:textId="77777777" w:rsidR="007E11BB" w:rsidRDefault="007E11BB" w:rsidP="00F53C3B">
            <w:pPr>
              <w:pStyle w:val="NoSpacing"/>
              <w:rPr>
                <w:sz w:val="24"/>
                <w:szCs w:val="24"/>
              </w:rPr>
            </w:pPr>
          </w:p>
        </w:tc>
      </w:tr>
      <w:tr w:rsidR="007E11BB" w14:paraId="7C16D820" w14:textId="77777777">
        <w:tc>
          <w:tcPr>
            <w:tcW w:w="3404" w:type="dxa"/>
          </w:tcPr>
          <w:p w14:paraId="4C331DDE" w14:textId="77777777" w:rsidR="007E11BB" w:rsidRDefault="007E11BB" w:rsidP="00F53C3B">
            <w:pPr>
              <w:pStyle w:val="NoSpacing"/>
              <w:rPr>
                <w:sz w:val="24"/>
                <w:szCs w:val="24"/>
              </w:rPr>
            </w:pPr>
            <w:r>
              <w:rPr>
                <w:b/>
                <w:bCs/>
                <w:sz w:val="24"/>
                <w:szCs w:val="24"/>
              </w:rPr>
              <w:t>EXPANSION</w:t>
            </w:r>
          </w:p>
          <w:p w14:paraId="2F25FE31" w14:textId="77777777" w:rsidR="007E11BB" w:rsidRDefault="007E11BB" w:rsidP="00F53C3B">
            <w:pPr>
              <w:pStyle w:val="NoSpacing"/>
              <w:rPr>
                <w:sz w:val="24"/>
                <w:szCs w:val="24"/>
              </w:rPr>
            </w:pPr>
            <w:r>
              <w:rPr>
                <w:sz w:val="24"/>
                <w:szCs w:val="24"/>
              </w:rPr>
              <w:t>Can the BR&amp;E Team (Operations, Response, Action, Management) remove any local bottlenecks?</w:t>
            </w:r>
          </w:p>
          <w:p w14:paraId="042FCADA" w14:textId="77777777" w:rsidR="007E11BB" w:rsidRDefault="007E11BB" w:rsidP="00F53C3B">
            <w:pPr>
              <w:pStyle w:val="NoSpacing"/>
              <w:rPr>
                <w:sz w:val="24"/>
                <w:szCs w:val="24"/>
              </w:rPr>
            </w:pPr>
          </w:p>
          <w:p w14:paraId="620985CE" w14:textId="77777777" w:rsidR="007E11BB" w:rsidRDefault="007E11BB" w:rsidP="00F53C3B">
            <w:pPr>
              <w:pStyle w:val="NoSpacing"/>
              <w:rPr>
                <w:sz w:val="24"/>
                <w:szCs w:val="24"/>
              </w:rPr>
            </w:pPr>
          </w:p>
          <w:p w14:paraId="24E2F80D" w14:textId="77777777" w:rsidR="007E11BB" w:rsidRDefault="007E11BB" w:rsidP="00F53C3B">
            <w:pPr>
              <w:pStyle w:val="NoSpacing"/>
              <w:rPr>
                <w:sz w:val="24"/>
                <w:szCs w:val="24"/>
              </w:rPr>
            </w:pPr>
          </w:p>
          <w:p w14:paraId="1B684E10" w14:textId="6DDADE3C" w:rsidR="007E11BB" w:rsidRPr="007E11BB" w:rsidRDefault="007E11BB" w:rsidP="00F53C3B">
            <w:pPr>
              <w:pStyle w:val="NoSpacing"/>
              <w:rPr>
                <w:sz w:val="24"/>
                <w:szCs w:val="24"/>
              </w:rPr>
            </w:pPr>
          </w:p>
        </w:tc>
        <w:tc>
          <w:tcPr>
            <w:tcW w:w="3405" w:type="dxa"/>
          </w:tcPr>
          <w:p w14:paraId="0B876C72" w14:textId="77777777" w:rsidR="007E11BB" w:rsidRDefault="007E11BB" w:rsidP="00F53C3B">
            <w:pPr>
              <w:pStyle w:val="NoSpacing"/>
              <w:rPr>
                <w:sz w:val="24"/>
                <w:szCs w:val="24"/>
              </w:rPr>
            </w:pPr>
          </w:p>
        </w:tc>
        <w:tc>
          <w:tcPr>
            <w:tcW w:w="3405" w:type="dxa"/>
          </w:tcPr>
          <w:p w14:paraId="65580078" w14:textId="77777777" w:rsidR="007E11BB" w:rsidRDefault="007E11BB" w:rsidP="00F53C3B">
            <w:pPr>
              <w:pStyle w:val="NoSpacing"/>
              <w:rPr>
                <w:sz w:val="24"/>
                <w:szCs w:val="24"/>
              </w:rPr>
            </w:pPr>
          </w:p>
        </w:tc>
      </w:tr>
      <w:tr w:rsidR="007E11BB" w14:paraId="37635463" w14:textId="77777777">
        <w:tc>
          <w:tcPr>
            <w:tcW w:w="3404" w:type="dxa"/>
          </w:tcPr>
          <w:p w14:paraId="0DAA05C5" w14:textId="77777777" w:rsidR="007E11BB" w:rsidRDefault="007E11BB" w:rsidP="00F53C3B">
            <w:pPr>
              <w:pStyle w:val="NoSpacing"/>
              <w:rPr>
                <w:sz w:val="24"/>
                <w:szCs w:val="24"/>
              </w:rPr>
            </w:pPr>
            <w:r>
              <w:rPr>
                <w:b/>
                <w:bCs/>
                <w:sz w:val="24"/>
                <w:szCs w:val="24"/>
              </w:rPr>
              <w:t>PUBLIC SERVICES</w:t>
            </w:r>
          </w:p>
          <w:p w14:paraId="5FA919A7" w14:textId="77777777" w:rsidR="007E11BB" w:rsidRDefault="007E11BB" w:rsidP="00F53C3B">
            <w:pPr>
              <w:pStyle w:val="NoSpacing"/>
              <w:rPr>
                <w:sz w:val="24"/>
                <w:szCs w:val="24"/>
              </w:rPr>
            </w:pPr>
            <w:r>
              <w:rPr>
                <w:sz w:val="24"/>
                <w:szCs w:val="24"/>
              </w:rPr>
              <w:t>Can the BR&amp;E Team help improve the important services that have (perceived) weaknesses?</w:t>
            </w:r>
          </w:p>
          <w:p w14:paraId="35B1DBFB" w14:textId="77777777" w:rsidR="007E11BB" w:rsidRDefault="007E11BB" w:rsidP="00F53C3B">
            <w:pPr>
              <w:pStyle w:val="NoSpacing"/>
              <w:rPr>
                <w:sz w:val="24"/>
                <w:szCs w:val="24"/>
              </w:rPr>
            </w:pPr>
          </w:p>
          <w:p w14:paraId="330E8301" w14:textId="77777777" w:rsidR="007E11BB" w:rsidRDefault="007E11BB" w:rsidP="00F53C3B">
            <w:pPr>
              <w:pStyle w:val="NoSpacing"/>
              <w:rPr>
                <w:sz w:val="24"/>
                <w:szCs w:val="24"/>
              </w:rPr>
            </w:pPr>
          </w:p>
          <w:p w14:paraId="301A455E" w14:textId="77777777" w:rsidR="007E11BB" w:rsidRDefault="007E11BB" w:rsidP="00F53C3B">
            <w:pPr>
              <w:pStyle w:val="NoSpacing"/>
              <w:rPr>
                <w:sz w:val="24"/>
                <w:szCs w:val="24"/>
              </w:rPr>
            </w:pPr>
          </w:p>
          <w:p w14:paraId="136E5058" w14:textId="1ED5F0ED" w:rsidR="007E11BB" w:rsidRPr="007E11BB" w:rsidRDefault="007E11BB" w:rsidP="00F53C3B">
            <w:pPr>
              <w:pStyle w:val="NoSpacing"/>
              <w:rPr>
                <w:sz w:val="24"/>
                <w:szCs w:val="24"/>
              </w:rPr>
            </w:pPr>
          </w:p>
        </w:tc>
        <w:tc>
          <w:tcPr>
            <w:tcW w:w="3405" w:type="dxa"/>
          </w:tcPr>
          <w:p w14:paraId="0A0CF83E" w14:textId="77777777" w:rsidR="007E11BB" w:rsidRDefault="007E11BB" w:rsidP="00F53C3B">
            <w:pPr>
              <w:pStyle w:val="NoSpacing"/>
              <w:rPr>
                <w:sz w:val="24"/>
                <w:szCs w:val="24"/>
              </w:rPr>
            </w:pPr>
          </w:p>
        </w:tc>
        <w:tc>
          <w:tcPr>
            <w:tcW w:w="3405" w:type="dxa"/>
          </w:tcPr>
          <w:p w14:paraId="2E9C25CF" w14:textId="77777777" w:rsidR="007E11BB" w:rsidRDefault="007E11BB" w:rsidP="00F53C3B">
            <w:pPr>
              <w:pStyle w:val="NoSpacing"/>
              <w:rPr>
                <w:sz w:val="24"/>
                <w:szCs w:val="24"/>
              </w:rPr>
            </w:pPr>
          </w:p>
        </w:tc>
      </w:tr>
      <w:tr w:rsidR="007E11BB" w14:paraId="44505822" w14:textId="77777777" w:rsidTr="00AC74CA">
        <w:tc>
          <w:tcPr>
            <w:tcW w:w="10214" w:type="dxa"/>
            <w:gridSpan w:val="3"/>
          </w:tcPr>
          <w:p w14:paraId="645FD4CA" w14:textId="77777777" w:rsidR="007E11BB" w:rsidRDefault="007E11BB" w:rsidP="00F53C3B">
            <w:pPr>
              <w:pStyle w:val="NoSpacing"/>
              <w:rPr>
                <w:sz w:val="24"/>
                <w:szCs w:val="24"/>
              </w:rPr>
            </w:pPr>
          </w:p>
          <w:p w14:paraId="1CA201CB" w14:textId="77777777" w:rsidR="007E11BB" w:rsidRDefault="007E11BB" w:rsidP="00F53C3B">
            <w:pPr>
              <w:pStyle w:val="NoSpacing"/>
              <w:rPr>
                <w:sz w:val="24"/>
                <w:szCs w:val="24"/>
              </w:rPr>
            </w:pPr>
            <w:r>
              <w:rPr>
                <w:sz w:val="24"/>
                <w:szCs w:val="24"/>
              </w:rPr>
              <w:t xml:space="preserve">It is important to remember that while one member of the Operations Team will make the initial contact and monitor the assistance provided by other agencies and officials, the Operations Team does not need to do all the follow-up on their own.  The most successful programs take full advantage of the other entities that comprise the Response and Action Teams that can help local firms (of course, this assumes that the local firm gives </w:t>
            </w:r>
            <w:r>
              <w:rPr>
                <w:b/>
                <w:bCs/>
                <w:sz w:val="24"/>
                <w:szCs w:val="24"/>
              </w:rPr>
              <w:t>explicit</w:t>
            </w:r>
            <w:r>
              <w:rPr>
                <w:sz w:val="24"/>
                <w:szCs w:val="24"/>
              </w:rPr>
              <w:t xml:space="preserve"> permission to involve other parties.</w:t>
            </w:r>
          </w:p>
          <w:p w14:paraId="312DC7A2" w14:textId="4EC48645" w:rsidR="007E11BB" w:rsidRPr="007E11BB" w:rsidRDefault="007E11BB" w:rsidP="00F53C3B">
            <w:pPr>
              <w:pStyle w:val="NoSpacing"/>
              <w:rPr>
                <w:sz w:val="24"/>
                <w:szCs w:val="24"/>
              </w:rPr>
            </w:pPr>
          </w:p>
        </w:tc>
      </w:tr>
    </w:tbl>
    <w:p w14:paraId="4A38B4AA" w14:textId="77777777" w:rsidR="007E11BB" w:rsidRDefault="007E11BB" w:rsidP="00F53C3B">
      <w:pPr>
        <w:pStyle w:val="NoSpacing"/>
        <w:rPr>
          <w:sz w:val="24"/>
          <w:szCs w:val="24"/>
        </w:rPr>
      </w:pPr>
    </w:p>
    <w:p w14:paraId="2BFF3724" w14:textId="78F326BB" w:rsidR="007E11BB" w:rsidRDefault="007E11BB">
      <w:pPr>
        <w:rPr>
          <w:sz w:val="24"/>
          <w:szCs w:val="24"/>
        </w:rPr>
      </w:pPr>
      <w:r>
        <w:rPr>
          <w:sz w:val="24"/>
          <w:szCs w:val="24"/>
        </w:rPr>
        <w:br w:type="page"/>
      </w:r>
    </w:p>
    <w:tbl>
      <w:tblPr>
        <w:tblStyle w:val="TableGrid"/>
        <w:tblW w:w="0" w:type="auto"/>
        <w:tblLook w:val="04A0" w:firstRow="1" w:lastRow="0" w:firstColumn="1" w:lastColumn="0" w:noHBand="0" w:noVBand="1"/>
      </w:tblPr>
      <w:tblGrid>
        <w:gridCol w:w="3404"/>
        <w:gridCol w:w="3405"/>
        <w:gridCol w:w="3405"/>
      </w:tblGrid>
      <w:tr w:rsidR="007E11BB" w14:paraId="68D72D6E" w14:textId="77777777" w:rsidTr="00E214D0">
        <w:tc>
          <w:tcPr>
            <w:tcW w:w="3404" w:type="dxa"/>
            <w:vAlign w:val="bottom"/>
          </w:tcPr>
          <w:p w14:paraId="657AA186" w14:textId="77777777" w:rsidR="007E11BB" w:rsidRPr="007E11BB" w:rsidRDefault="007E11BB" w:rsidP="00E214D0">
            <w:pPr>
              <w:pStyle w:val="NoSpacing"/>
              <w:rPr>
                <w:b/>
                <w:bCs/>
                <w:sz w:val="24"/>
                <w:szCs w:val="24"/>
              </w:rPr>
            </w:pPr>
            <w:r w:rsidRPr="007E11BB">
              <w:rPr>
                <w:b/>
                <w:bCs/>
                <w:sz w:val="24"/>
                <w:szCs w:val="24"/>
              </w:rPr>
              <w:lastRenderedPageBreak/>
              <w:t>Subject</w:t>
            </w:r>
          </w:p>
        </w:tc>
        <w:tc>
          <w:tcPr>
            <w:tcW w:w="3405" w:type="dxa"/>
            <w:vAlign w:val="bottom"/>
          </w:tcPr>
          <w:p w14:paraId="2C938106" w14:textId="77777777" w:rsidR="007E11BB" w:rsidRPr="007E11BB" w:rsidRDefault="007E11BB" w:rsidP="00E214D0">
            <w:pPr>
              <w:pStyle w:val="NoSpacing"/>
              <w:spacing w:after="160"/>
              <w:rPr>
                <w:b/>
                <w:bCs/>
                <w:sz w:val="24"/>
                <w:szCs w:val="24"/>
              </w:rPr>
            </w:pPr>
            <w:r w:rsidRPr="007E11BB">
              <w:rPr>
                <w:b/>
                <w:bCs/>
                <w:sz w:val="24"/>
                <w:szCs w:val="24"/>
              </w:rPr>
              <w:t>What is the problem/issue?</w:t>
            </w:r>
          </w:p>
          <w:p w14:paraId="31C999DF" w14:textId="77777777" w:rsidR="007E11BB" w:rsidRPr="007E11BB" w:rsidRDefault="007E11BB" w:rsidP="00E214D0">
            <w:pPr>
              <w:pStyle w:val="NoSpacing"/>
              <w:spacing w:after="160"/>
              <w:rPr>
                <w:b/>
                <w:bCs/>
                <w:sz w:val="24"/>
                <w:szCs w:val="24"/>
              </w:rPr>
            </w:pPr>
            <w:r w:rsidRPr="007E11BB">
              <w:rPr>
                <w:b/>
                <w:bCs/>
                <w:sz w:val="24"/>
                <w:szCs w:val="24"/>
              </w:rPr>
              <w:t>How should it be handled?</w:t>
            </w:r>
          </w:p>
          <w:p w14:paraId="1E20DFEC" w14:textId="77777777" w:rsidR="007E11BB" w:rsidRPr="007E11BB" w:rsidRDefault="007E11BB" w:rsidP="00E214D0">
            <w:pPr>
              <w:pStyle w:val="NoSpacing"/>
              <w:rPr>
                <w:b/>
                <w:bCs/>
                <w:sz w:val="24"/>
                <w:szCs w:val="24"/>
              </w:rPr>
            </w:pPr>
            <w:r w:rsidRPr="007E11BB">
              <w:rPr>
                <w:b/>
                <w:bCs/>
                <w:sz w:val="24"/>
                <w:szCs w:val="24"/>
              </w:rPr>
              <w:t>How urgent is it?</w:t>
            </w:r>
          </w:p>
        </w:tc>
        <w:tc>
          <w:tcPr>
            <w:tcW w:w="3405" w:type="dxa"/>
            <w:vAlign w:val="bottom"/>
          </w:tcPr>
          <w:p w14:paraId="6E3B2764" w14:textId="77777777" w:rsidR="007E11BB" w:rsidRPr="007E11BB" w:rsidRDefault="007E11BB" w:rsidP="00E214D0">
            <w:pPr>
              <w:pStyle w:val="NoSpacing"/>
              <w:spacing w:after="160"/>
              <w:rPr>
                <w:b/>
                <w:bCs/>
                <w:sz w:val="24"/>
                <w:szCs w:val="24"/>
              </w:rPr>
            </w:pPr>
            <w:r w:rsidRPr="007E11BB">
              <w:rPr>
                <w:b/>
                <w:bCs/>
                <w:sz w:val="24"/>
                <w:szCs w:val="24"/>
              </w:rPr>
              <w:t xml:space="preserve">Which official or agency should </w:t>
            </w:r>
            <w:proofErr w:type="gramStart"/>
            <w:r w:rsidRPr="007E11BB">
              <w:rPr>
                <w:b/>
                <w:bCs/>
                <w:sz w:val="24"/>
                <w:szCs w:val="24"/>
              </w:rPr>
              <w:t>look into</w:t>
            </w:r>
            <w:proofErr w:type="gramEnd"/>
            <w:r w:rsidRPr="007E11BB">
              <w:rPr>
                <w:b/>
                <w:bCs/>
                <w:sz w:val="24"/>
                <w:szCs w:val="24"/>
              </w:rPr>
              <w:t xml:space="preserve"> the problem/issue?</w:t>
            </w:r>
          </w:p>
          <w:p w14:paraId="6E630C2E" w14:textId="77777777" w:rsidR="007E11BB" w:rsidRPr="007E11BB" w:rsidRDefault="007E11BB" w:rsidP="00E214D0">
            <w:pPr>
              <w:pStyle w:val="NoSpacing"/>
              <w:rPr>
                <w:b/>
                <w:bCs/>
                <w:sz w:val="24"/>
                <w:szCs w:val="24"/>
              </w:rPr>
            </w:pPr>
            <w:r w:rsidRPr="007E11BB">
              <w:rPr>
                <w:b/>
                <w:bCs/>
                <w:sz w:val="24"/>
                <w:szCs w:val="24"/>
              </w:rPr>
              <w:t>Which BR&amp;E Operations/ Response Team member should take the lead?</w:t>
            </w:r>
          </w:p>
        </w:tc>
      </w:tr>
      <w:tr w:rsidR="007E11BB" w14:paraId="6C45431D" w14:textId="77777777" w:rsidTr="00E214D0">
        <w:tc>
          <w:tcPr>
            <w:tcW w:w="3404" w:type="dxa"/>
          </w:tcPr>
          <w:p w14:paraId="21F6C462" w14:textId="0FED1127" w:rsidR="007E11BB" w:rsidRPr="007E11BB" w:rsidRDefault="007E11BB" w:rsidP="00E214D0">
            <w:pPr>
              <w:pStyle w:val="NoSpacing"/>
              <w:rPr>
                <w:b/>
                <w:bCs/>
                <w:sz w:val="24"/>
                <w:szCs w:val="24"/>
              </w:rPr>
            </w:pPr>
            <w:r>
              <w:rPr>
                <w:b/>
                <w:bCs/>
                <w:sz w:val="24"/>
                <w:szCs w:val="24"/>
              </w:rPr>
              <w:t>INFORMATION REQUESTS</w:t>
            </w:r>
          </w:p>
          <w:p w14:paraId="1ABB4558" w14:textId="1767D4FC" w:rsidR="007E11BB" w:rsidRDefault="007E11BB" w:rsidP="00E214D0">
            <w:pPr>
              <w:pStyle w:val="NoSpacing"/>
              <w:rPr>
                <w:sz w:val="24"/>
                <w:szCs w:val="24"/>
              </w:rPr>
            </w:pPr>
            <w:r>
              <w:rPr>
                <w:sz w:val="24"/>
                <w:szCs w:val="24"/>
              </w:rPr>
              <w:t>Can the BR&amp;E Team steer the firm to the relevant agency or official?</w:t>
            </w:r>
          </w:p>
          <w:p w14:paraId="1D600801" w14:textId="77777777" w:rsidR="007E11BB" w:rsidRDefault="007E11BB" w:rsidP="00E214D0">
            <w:pPr>
              <w:pStyle w:val="NoSpacing"/>
              <w:rPr>
                <w:sz w:val="24"/>
                <w:szCs w:val="24"/>
              </w:rPr>
            </w:pPr>
          </w:p>
          <w:p w14:paraId="081FC956" w14:textId="05628B49" w:rsidR="007E11BB" w:rsidRDefault="007E11BB" w:rsidP="00E214D0">
            <w:pPr>
              <w:pStyle w:val="NoSpacing"/>
              <w:rPr>
                <w:sz w:val="24"/>
                <w:szCs w:val="24"/>
              </w:rPr>
            </w:pPr>
          </w:p>
          <w:p w14:paraId="467B99D8" w14:textId="77777777" w:rsidR="007E11BB" w:rsidRDefault="007E11BB" w:rsidP="00E214D0">
            <w:pPr>
              <w:pStyle w:val="NoSpacing"/>
              <w:rPr>
                <w:sz w:val="24"/>
                <w:szCs w:val="24"/>
              </w:rPr>
            </w:pPr>
          </w:p>
          <w:p w14:paraId="0EC9D6C1" w14:textId="77777777" w:rsidR="007E11BB" w:rsidRDefault="007E11BB" w:rsidP="00E214D0">
            <w:pPr>
              <w:pStyle w:val="NoSpacing"/>
              <w:rPr>
                <w:sz w:val="24"/>
                <w:szCs w:val="24"/>
              </w:rPr>
            </w:pPr>
          </w:p>
          <w:p w14:paraId="70405113" w14:textId="77777777" w:rsidR="007E11BB" w:rsidRDefault="007E11BB" w:rsidP="00E214D0">
            <w:pPr>
              <w:pStyle w:val="NoSpacing"/>
              <w:rPr>
                <w:sz w:val="24"/>
                <w:szCs w:val="24"/>
              </w:rPr>
            </w:pPr>
          </w:p>
          <w:p w14:paraId="6E73311F" w14:textId="77777777" w:rsidR="007E11BB" w:rsidRDefault="007E11BB" w:rsidP="00E214D0">
            <w:pPr>
              <w:pStyle w:val="NoSpacing"/>
              <w:rPr>
                <w:sz w:val="24"/>
                <w:szCs w:val="24"/>
              </w:rPr>
            </w:pPr>
          </w:p>
        </w:tc>
        <w:tc>
          <w:tcPr>
            <w:tcW w:w="3405" w:type="dxa"/>
          </w:tcPr>
          <w:p w14:paraId="54306FC4" w14:textId="77777777" w:rsidR="007E11BB" w:rsidRDefault="007E11BB" w:rsidP="00E214D0">
            <w:pPr>
              <w:pStyle w:val="NoSpacing"/>
              <w:rPr>
                <w:sz w:val="24"/>
                <w:szCs w:val="24"/>
              </w:rPr>
            </w:pPr>
          </w:p>
        </w:tc>
        <w:tc>
          <w:tcPr>
            <w:tcW w:w="3405" w:type="dxa"/>
          </w:tcPr>
          <w:p w14:paraId="613C95A2" w14:textId="77777777" w:rsidR="007E11BB" w:rsidRDefault="007E11BB" w:rsidP="00E214D0">
            <w:pPr>
              <w:pStyle w:val="NoSpacing"/>
              <w:rPr>
                <w:sz w:val="24"/>
                <w:szCs w:val="24"/>
              </w:rPr>
            </w:pPr>
          </w:p>
        </w:tc>
      </w:tr>
      <w:tr w:rsidR="007E11BB" w14:paraId="148A645B" w14:textId="77777777" w:rsidTr="00E214D0">
        <w:tc>
          <w:tcPr>
            <w:tcW w:w="3404" w:type="dxa"/>
          </w:tcPr>
          <w:p w14:paraId="382C9284" w14:textId="638DE0C1" w:rsidR="007E11BB" w:rsidRDefault="007E11BB" w:rsidP="00E214D0">
            <w:pPr>
              <w:pStyle w:val="NoSpacing"/>
              <w:rPr>
                <w:sz w:val="24"/>
                <w:szCs w:val="24"/>
              </w:rPr>
            </w:pPr>
            <w:r>
              <w:rPr>
                <w:b/>
                <w:bCs/>
                <w:sz w:val="24"/>
                <w:szCs w:val="24"/>
              </w:rPr>
              <w:t>LABOR CONCERNS</w:t>
            </w:r>
          </w:p>
          <w:p w14:paraId="20FDA9D9" w14:textId="782FD7C7" w:rsidR="007E11BB" w:rsidRDefault="007E11BB" w:rsidP="00E214D0">
            <w:pPr>
              <w:pStyle w:val="NoSpacing"/>
              <w:rPr>
                <w:sz w:val="24"/>
                <w:szCs w:val="24"/>
              </w:rPr>
            </w:pPr>
            <w:r>
              <w:rPr>
                <w:sz w:val="24"/>
                <w:szCs w:val="24"/>
              </w:rPr>
              <w:t>Who can assist with labor concerns?</w:t>
            </w:r>
          </w:p>
          <w:p w14:paraId="6ABAEE9D" w14:textId="77777777" w:rsidR="007E11BB" w:rsidRDefault="007E11BB" w:rsidP="00E214D0">
            <w:pPr>
              <w:pStyle w:val="NoSpacing"/>
              <w:rPr>
                <w:sz w:val="24"/>
                <w:szCs w:val="24"/>
              </w:rPr>
            </w:pPr>
          </w:p>
          <w:p w14:paraId="3E9BBB7C" w14:textId="77777777" w:rsidR="007E11BB" w:rsidRDefault="007E11BB" w:rsidP="00E214D0">
            <w:pPr>
              <w:pStyle w:val="NoSpacing"/>
              <w:rPr>
                <w:sz w:val="24"/>
                <w:szCs w:val="24"/>
              </w:rPr>
            </w:pPr>
          </w:p>
          <w:p w14:paraId="4861E6B2" w14:textId="77777777" w:rsidR="007E11BB" w:rsidRDefault="007E11BB" w:rsidP="00E214D0">
            <w:pPr>
              <w:pStyle w:val="NoSpacing"/>
              <w:rPr>
                <w:sz w:val="24"/>
                <w:szCs w:val="24"/>
              </w:rPr>
            </w:pPr>
          </w:p>
          <w:p w14:paraId="3E699FC8" w14:textId="77777777" w:rsidR="007E11BB" w:rsidRDefault="007E11BB" w:rsidP="00E214D0">
            <w:pPr>
              <w:pStyle w:val="NoSpacing"/>
              <w:rPr>
                <w:sz w:val="24"/>
                <w:szCs w:val="24"/>
              </w:rPr>
            </w:pPr>
          </w:p>
          <w:p w14:paraId="75238D1A" w14:textId="77777777" w:rsidR="007E11BB" w:rsidRDefault="007E11BB" w:rsidP="00E214D0">
            <w:pPr>
              <w:pStyle w:val="NoSpacing"/>
              <w:rPr>
                <w:sz w:val="24"/>
                <w:szCs w:val="24"/>
              </w:rPr>
            </w:pPr>
          </w:p>
          <w:p w14:paraId="6FE9094A" w14:textId="77777777" w:rsidR="007E11BB" w:rsidRDefault="007E11BB" w:rsidP="00E214D0">
            <w:pPr>
              <w:pStyle w:val="NoSpacing"/>
              <w:rPr>
                <w:sz w:val="24"/>
                <w:szCs w:val="24"/>
              </w:rPr>
            </w:pPr>
          </w:p>
          <w:p w14:paraId="5A165CFC" w14:textId="77777777" w:rsidR="007E11BB" w:rsidRPr="007E11BB" w:rsidRDefault="007E11BB" w:rsidP="00E214D0">
            <w:pPr>
              <w:pStyle w:val="NoSpacing"/>
              <w:rPr>
                <w:sz w:val="24"/>
                <w:szCs w:val="24"/>
              </w:rPr>
            </w:pPr>
          </w:p>
        </w:tc>
        <w:tc>
          <w:tcPr>
            <w:tcW w:w="3405" w:type="dxa"/>
          </w:tcPr>
          <w:p w14:paraId="26FA0830" w14:textId="77777777" w:rsidR="007E11BB" w:rsidRDefault="007E11BB" w:rsidP="00E214D0">
            <w:pPr>
              <w:pStyle w:val="NoSpacing"/>
              <w:rPr>
                <w:sz w:val="24"/>
                <w:szCs w:val="24"/>
              </w:rPr>
            </w:pPr>
          </w:p>
        </w:tc>
        <w:tc>
          <w:tcPr>
            <w:tcW w:w="3405" w:type="dxa"/>
          </w:tcPr>
          <w:p w14:paraId="6118EEB4" w14:textId="77777777" w:rsidR="007E11BB" w:rsidRDefault="007E11BB" w:rsidP="00E214D0">
            <w:pPr>
              <w:pStyle w:val="NoSpacing"/>
              <w:rPr>
                <w:sz w:val="24"/>
                <w:szCs w:val="24"/>
              </w:rPr>
            </w:pPr>
          </w:p>
        </w:tc>
      </w:tr>
      <w:tr w:rsidR="007E11BB" w14:paraId="3AB74295" w14:textId="77777777" w:rsidTr="00E214D0">
        <w:tc>
          <w:tcPr>
            <w:tcW w:w="3404" w:type="dxa"/>
          </w:tcPr>
          <w:p w14:paraId="1C38BF4B" w14:textId="712859AC" w:rsidR="007E11BB" w:rsidRDefault="007E11BB" w:rsidP="00E214D0">
            <w:pPr>
              <w:pStyle w:val="NoSpacing"/>
              <w:rPr>
                <w:sz w:val="24"/>
                <w:szCs w:val="24"/>
              </w:rPr>
            </w:pPr>
            <w:r>
              <w:rPr>
                <w:b/>
                <w:bCs/>
                <w:sz w:val="24"/>
                <w:szCs w:val="24"/>
              </w:rPr>
              <w:t>PROBLEMS WITH STATE/ PROVINCIAL/FEDERAL PROGRAMS?</w:t>
            </w:r>
          </w:p>
          <w:p w14:paraId="480F579E" w14:textId="661331E3" w:rsidR="007E11BB" w:rsidRDefault="007E11BB" w:rsidP="00E214D0">
            <w:pPr>
              <w:pStyle w:val="NoSpacing"/>
              <w:rPr>
                <w:sz w:val="24"/>
                <w:szCs w:val="24"/>
              </w:rPr>
            </w:pPr>
            <w:r>
              <w:rPr>
                <w:sz w:val="24"/>
                <w:szCs w:val="24"/>
              </w:rPr>
              <w:t xml:space="preserve">Can the BR&amp;E Team </w:t>
            </w:r>
            <w:proofErr w:type="gramStart"/>
            <w:r>
              <w:rPr>
                <w:sz w:val="24"/>
                <w:szCs w:val="24"/>
              </w:rPr>
              <w:t>provide assistance to</w:t>
            </w:r>
            <w:proofErr w:type="gramEnd"/>
            <w:r>
              <w:rPr>
                <w:sz w:val="24"/>
                <w:szCs w:val="24"/>
              </w:rPr>
              <w:t xml:space="preserve"> navigate confusing programs?</w:t>
            </w:r>
          </w:p>
          <w:p w14:paraId="54B842CD" w14:textId="77777777" w:rsidR="007E11BB" w:rsidRDefault="007E11BB" w:rsidP="00E214D0">
            <w:pPr>
              <w:pStyle w:val="NoSpacing"/>
              <w:rPr>
                <w:sz w:val="24"/>
                <w:szCs w:val="24"/>
              </w:rPr>
            </w:pPr>
          </w:p>
          <w:p w14:paraId="0FA12B28" w14:textId="77777777" w:rsidR="007E11BB" w:rsidRDefault="007E11BB" w:rsidP="00E214D0">
            <w:pPr>
              <w:pStyle w:val="NoSpacing"/>
              <w:rPr>
                <w:sz w:val="24"/>
                <w:szCs w:val="24"/>
              </w:rPr>
            </w:pPr>
          </w:p>
          <w:p w14:paraId="35016071" w14:textId="77777777" w:rsidR="007E11BB" w:rsidRDefault="007E11BB" w:rsidP="00E214D0">
            <w:pPr>
              <w:pStyle w:val="NoSpacing"/>
              <w:rPr>
                <w:sz w:val="24"/>
                <w:szCs w:val="24"/>
              </w:rPr>
            </w:pPr>
          </w:p>
          <w:p w14:paraId="10DDB0C3" w14:textId="77777777" w:rsidR="007E11BB" w:rsidRDefault="007E11BB" w:rsidP="00E214D0">
            <w:pPr>
              <w:pStyle w:val="NoSpacing"/>
              <w:rPr>
                <w:sz w:val="24"/>
                <w:szCs w:val="24"/>
              </w:rPr>
            </w:pPr>
          </w:p>
          <w:p w14:paraId="23D2D6EC" w14:textId="77777777" w:rsidR="007E11BB" w:rsidRPr="007E11BB" w:rsidRDefault="007E11BB" w:rsidP="00E214D0">
            <w:pPr>
              <w:pStyle w:val="NoSpacing"/>
              <w:rPr>
                <w:sz w:val="24"/>
                <w:szCs w:val="24"/>
              </w:rPr>
            </w:pPr>
          </w:p>
        </w:tc>
        <w:tc>
          <w:tcPr>
            <w:tcW w:w="3405" w:type="dxa"/>
          </w:tcPr>
          <w:p w14:paraId="6A8BEA68" w14:textId="77777777" w:rsidR="007E11BB" w:rsidRDefault="007E11BB" w:rsidP="00E214D0">
            <w:pPr>
              <w:pStyle w:val="NoSpacing"/>
              <w:rPr>
                <w:sz w:val="24"/>
                <w:szCs w:val="24"/>
              </w:rPr>
            </w:pPr>
          </w:p>
        </w:tc>
        <w:tc>
          <w:tcPr>
            <w:tcW w:w="3405" w:type="dxa"/>
          </w:tcPr>
          <w:p w14:paraId="14AC8D59" w14:textId="77777777" w:rsidR="007E11BB" w:rsidRDefault="007E11BB" w:rsidP="00E214D0">
            <w:pPr>
              <w:pStyle w:val="NoSpacing"/>
              <w:rPr>
                <w:sz w:val="24"/>
                <w:szCs w:val="24"/>
              </w:rPr>
            </w:pPr>
          </w:p>
        </w:tc>
      </w:tr>
      <w:tr w:rsidR="007E11BB" w14:paraId="2B37153C" w14:textId="77777777" w:rsidTr="00E214D0">
        <w:tc>
          <w:tcPr>
            <w:tcW w:w="3404" w:type="dxa"/>
          </w:tcPr>
          <w:p w14:paraId="6A26CAAC" w14:textId="77777777" w:rsidR="007E11BB" w:rsidRDefault="007E11BB" w:rsidP="00E214D0">
            <w:pPr>
              <w:pStyle w:val="NoSpacing"/>
              <w:rPr>
                <w:sz w:val="24"/>
                <w:szCs w:val="24"/>
              </w:rPr>
            </w:pPr>
            <w:r>
              <w:rPr>
                <w:b/>
                <w:bCs/>
                <w:sz w:val="24"/>
                <w:szCs w:val="24"/>
              </w:rPr>
              <w:t>OTHER CONCERNS</w:t>
            </w:r>
          </w:p>
          <w:p w14:paraId="4F3076B0" w14:textId="77777777" w:rsidR="007E11BB" w:rsidRDefault="007E11BB" w:rsidP="00E214D0">
            <w:pPr>
              <w:pStyle w:val="NoSpacing"/>
              <w:rPr>
                <w:sz w:val="24"/>
                <w:szCs w:val="24"/>
              </w:rPr>
            </w:pPr>
            <w:r>
              <w:rPr>
                <w:sz w:val="24"/>
                <w:szCs w:val="24"/>
              </w:rPr>
              <w:t>Be sure to review the entire set of responses for additional flags (red, yellow, or green) that need attention.</w:t>
            </w:r>
          </w:p>
          <w:p w14:paraId="472534D2" w14:textId="77777777" w:rsidR="007E11BB" w:rsidRDefault="007E11BB" w:rsidP="00E214D0">
            <w:pPr>
              <w:pStyle w:val="NoSpacing"/>
              <w:rPr>
                <w:sz w:val="24"/>
                <w:szCs w:val="24"/>
              </w:rPr>
            </w:pPr>
          </w:p>
          <w:p w14:paraId="2EC33839" w14:textId="77777777" w:rsidR="007E11BB" w:rsidRDefault="007E11BB" w:rsidP="00E214D0">
            <w:pPr>
              <w:pStyle w:val="NoSpacing"/>
              <w:rPr>
                <w:sz w:val="24"/>
                <w:szCs w:val="24"/>
              </w:rPr>
            </w:pPr>
          </w:p>
          <w:p w14:paraId="3978D0EB" w14:textId="77777777" w:rsidR="007E11BB" w:rsidRDefault="007E11BB" w:rsidP="00E214D0">
            <w:pPr>
              <w:pStyle w:val="NoSpacing"/>
              <w:rPr>
                <w:sz w:val="24"/>
                <w:szCs w:val="24"/>
              </w:rPr>
            </w:pPr>
          </w:p>
          <w:p w14:paraId="1E79B1EE" w14:textId="77777777" w:rsidR="007E11BB" w:rsidRDefault="007E11BB" w:rsidP="00E214D0">
            <w:pPr>
              <w:pStyle w:val="NoSpacing"/>
              <w:rPr>
                <w:sz w:val="24"/>
                <w:szCs w:val="24"/>
              </w:rPr>
            </w:pPr>
          </w:p>
          <w:p w14:paraId="66D88A36" w14:textId="7CEC9D71" w:rsidR="007E11BB" w:rsidRPr="007E11BB" w:rsidRDefault="007E11BB" w:rsidP="00E214D0">
            <w:pPr>
              <w:pStyle w:val="NoSpacing"/>
              <w:rPr>
                <w:sz w:val="24"/>
                <w:szCs w:val="24"/>
              </w:rPr>
            </w:pPr>
          </w:p>
        </w:tc>
        <w:tc>
          <w:tcPr>
            <w:tcW w:w="3405" w:type="dxa"/>
          </w:tcPr>
          <w:p w14:paraId="1C3B2D29" w14:textId="77777777" w:rsidR="007E11BB" w:rsidRDefault="007E11BB" w:rsidP="00E214D0">
            <w:pPr>
              <w:pStyle w:val="NoSpacing"/>
              <w:rPr>
                <w:sz w:val="24"/>
                <w:szCs w:val="24"/>
              </w:rPr>
            </w:pPr>
          </w:p>
        </w:tc>
        <w:tc>
          <w:tcPr>
            <w:tcW w:w="3405" w:type="dxa"/>
          </w:tcPr>
          <w:p w14:paraId="254034D2" w14:textId="77777777" w:rsidR="007E11BB" w:rsidRDefault="007E11BB" w:rsidP="00E214D0">
            <w:pPr>
              <w:pStyle w:val="NoSpacing"/>
              <w:rPr>
                <w:sz w:val="24"/>
                <w:szCs w:val="24"/>
              </w:rPr>
            </w:pPr>
          </w:p>
        </w:tc>
      </w:tr>
    </w:tbl>
    <w:p w14:paraId="2321DF27" w14:textId="77777777" w:rsidR="007E11BB" w:rsidRPr="008D52E1" w:rsidRDefault="007E11BB" w:rsidP="00F53C3B">
      <w:pPr>
        <w:pStyle w:val="NoSpacing"/>
        <w:rPr>
          <w:sz w:val="24"/>
          <w:szCs w:val="24"/>
        </w:rPr>
      </w:pPr>
    </w:p>
    <w:sectPr w:rsidR="007E11BB" w:rsidRPr="008D52E1" w:rsidSect="007E11BB">
      <w:pgSz w:w="12240" w:h="15840"/>
      <w:pgMar w:top="907" w:right="1008" w:bottom="720" w:left="1008" w:header="720" w:footer="720" w:gutter="0"/>
      <w:pgBorders w:offsetFrom="page">
        <w:top w:val="double" w:sz="6" w:space="24" w:color="BF8F00" w:themeColor="accent4" w:themeShade="BF"/>
        <w:left w:val="double" w:sz="6" w:space="24" w:color="BF8F00" w:themeColor="accent4" w:themeShade="BF"/>
        <w:bottom w:val="double" w:sz="6" w:space="24" w:color="BF8F00" w:themeColor="accent4" w:themeShade="BF"/>
        <w:right w:val="double" w:sz="6" w:space="24" w:color="BF8F00" w:themeColor="accent4" w:themeShade="BF"/>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25AB7"/>
    <w:multiLevelType w:val="hybridMultilevel"/>
    <w:tmpl w:val="AE7A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3331BC"/>
    <w:multiLevelType w:val="hybridMultilevel"/>
    <w:tmpl w:val="51103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72D33AF"/>
    <w:multiLevelType w:val="hybridMultilevel"/>
    <w:tmpl w:val="EF1A4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BE65F90"/>
    <w:multiLevelType w:val="hybridMultilevel"/>
    <w:tmpl w:val="CF78B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E04F6F"/>
    <w:multiLevelType w:val="hybridMultilevel"/>
    <w:tmpl w:val="369C75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DD86C42"/>
    <w:multiLevelType w:val="hybridMultilevel"/>
    <w:tmpl w:val="DB1AF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4D34247"/>
    <w:multiLevelType w:val="hybridMultilevel"/>
    <w:tmpl w:val="BDC6FC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1508382">
    <w:abstractNumId w:val="3"/>
  </w:num>
  <w:num w:numId="2" w16cid:durableId="746466281">
    <w:abstractNumId w:val="2"/>
  </w:num>
  <w:num w:numId="3" w16cid:durableId="176114598">
    <w:abstractNumId w:val="6"/>
  </w:num>
  <w:num w:numId="4" w16cid:durableId="618101296">
    <w:abstractNumId w:val="5"/>
  </w:num>
  <w:num w:numId="5" w16cid:durableId="1845971648">
    <w:abstractNumId w:val="4"/>
  </w:num>
  <w:num w:numId="6" w16cid:durableId="1197891596">
    <w:abstractNumId w:val="0"/>
  </w:num>
  <w:num w:numId="7" w16cid:durableId="327801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3278"/>
    <w:rsid w:val="00373323"/>
    <w:rsid w:val="007C63F6"/>
    <w:rsid w:val="007E11BB"/>
    <w:rsid w:val="007E4B11"/>
    <w:rsid w:val="008151A3"/>
    <w:rsid w:val="00846A21"/>
    <w:rsid w:val="008D52E1"/>
    <w:rsid w:val="009F22AB"/>
    <w:rsid w:val="00A13278"/>
    <w:rsid w:val="00AC6F77"/>
    <w:rsid w:val="00B418EA"/>
    <w:rsid w:val="00B44102"/>
    <w:rsid w:val="00BA2B07"/>
    <w:rsid w:val="00D679BE"/>
    <w:rsid w:val="00D95C79"/>
    <w:rsid w:val="00E93D97"/>
    <w:rsid w:val="00F01070"/>
    <w:rsid w:val="00F53C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D32A7"/>
  <w15:chartTrackingRefBased/>
  <w15:docId w15:val="{4F832A7E-0D69-45DF-BA3B-D80143CB1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MSUMaroon">
    <w:name w:val="MSU Maroon"/>
    <w:basedOn w:val="TableContemporary"/>
    <w:uiPriority w:val="99"/>
    <w:rsid w:val="00373323"/>
    <w:pPr>
      <w:spacing w:after="0" w:line="240" w:lineRule="auto"/>
      <w:jc w:val="center"/>
    </w:pPr>
    <w:rPr>
      <w:color w:val="66000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FFFFFF" w:themeFill="background1"/>
      <w:vAlign w:val="center"/>
    </w:tc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Contemporary">
    <w:name w:val="Table Contemporary"/>
    <w:basedOn w:val="TableNormal"/>
    <w:uiPriority w:val="99"/>
    <w:semiHidden/>
    <w:unhideWhenUsed/>
    <w:rsid w:val="00373323"/>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NoSpacing">
    <w:name w:val="No Spacing"/>
    <w:uiPriority w:val="1"/>
    <w:qFormat/>
    <w:rsid w:val="00846A21"/>
    <w:pPr>
      <w:spacing w:after="0" w:line="240" w:lineRule="auto"/>
    </w:pPr>
  </w:style>
  <w:style w:type="character" w:styleId="Hyperlink">
    <w:name w:val="Hyperlink"/>
    <w:basedOn w:val="DefaultParagraphFont"/>
    <w:uiPriority w:val="99"/>
    <w:unhideWhenUsed/>
    <w:rsid w:val="00846A21"/>
    <w:rPr>
      <w:color w:val="0563C1" w:themeColor="hyperlink"/>
      <w:u w:val="single"/>
    </w:rPr>
  </w:style>
  <w:style w:type="table" w:styleId="TableGrid">
    <w:name w:val="Table Grid"/>
    <w:basedOn w:val="TableNormal"/>
    <w:uiPriority w:val="39"/>
    <w:rsid w:val="007E11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250</Words>
  <Characters>1429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MSU Extension Service</Company>
  <LinksUpToDate>false</LinksUpToDate>
  <CharactersWithSpaces>1676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2</cp:revision>
  <dcterms:created xsi:type="dcterms:W3CDTF">2025-06-02T15:11:00Z</dcterms:created>
  <dcterms:modified xsi:type="dcterms:W3CDTF">2025-06-02T15:11:00Z</dcterms:modified>
</cp:coreProperties>
</file>